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EE0" w:rsidRPr="005E6625" w:rsidRDefault="00685EE0" w:rsidP="00685EE0">
      <w:pPr>
        <w:jc w:val="both"/>
        <w:rPr>
          <w:b/>
          <w:bCs/>
        </w:rPr>
      </w:pPr>
      <w:r w:rsidRPr="005E6625">
        <w:rPr>
          <w:b/>
          <w:bCs/>
        </w:rPr>
        <w:t>La Terre et son environnement.</w:t>
      </w:r>
    </w:p>
    <w:p w:rsidR="00685EE0" w:rsidRPr="005E6625" w:rsidRDefault="00685EE0" w:rsidP="00685EE0">
      <w:pPr>
        <w:jc w:val="both"/>
        <w:rPr>
          <w:b/>
        </w:rPr>
      </w:pPr>
    </w:p>
    <w:p w:rsidR="00685EE0" w:rsidRPr="005E6625" w:rsidRDefault="00685EE0" w:rsidP="00685EE0">
      <w:pPr>
        <w:pBdr>
          <w:top w:val="single" w:sz="4" w:space="1" w:color="auto"/>
          <w:left w:val="single" w:sz="4" w:space="4" w:color="auto"/>
          <w:bottom w:val="single" w:sz="4" w:space="1" w:color="auto"/>
          <w:right w:val="single" w:sz="4" w:space="4" w:color="auto"/>
        </w:pBdr>
        <w:jc w:val="center"/>
        <w:rPr>
          <w:b/>
        </w:rPr>
      </w:pPr>
      <w:r>
        <w:rPr>
          <w:b/>
        </w:rPr>
        <w:t>TP10</w:t>
      </w:r>
      <w:r w:rsidRPr="005E6625">
        <w:rPr>
          <w:b/>
        </w:rPr>
        <w:t xml:space="preserve"> : DERIVE GENETIQUE ET SELECTION NATURELLE</w:t>
      </w:r>
    </w:p>
    <w:p w:rsidR="00685EE0" w:rsidRPr="005E6625" w:rsidRDefault="00685EE0" w:rsidP="00685EE0">
      <w:pPr>
        <w:jc w:val="both"/>
        <w:rPr>
          <w:i/>
        </w:rPr>
      </w:pPr>
    </w:p>
    <w:tbl>
      <w:tblPr>
        <w:tblStyle w:val="Grilledutableau"/>
        <w:tblW w:w="9322" w:type="dxa"/>
        <w:tblLook w:val="04A0" w:firstRow="1" w:lastRow="0" w:firstColumn="1" w:lastColumn="0" w:noHBand="0" w:noVBand="1"/>
      </w:tblPr>
      <w:tblGrid>
        <w:gridCol w:w="4721"/>
        <w:gridCol w:w="4601"/>
      </w:tblGrid>
      <w:tr w:rsidR="00685EE0" w:rsidRPr="005E6625" w:rsidTr="006476B0">
        <w:trPr>
          <w:trHeight w:val="231"/>
        </w:trPr>
        <w:tc>
          <w:tcPr>
            <w:tcW w:w="4721" w:type="dxa"/>
          </w:tcPr>
          <w:p w:rsidR="00685EE0" w:rsidRPr="005E6625" w:rsidRDefault="00685EE0" w:rsidP="006476B0">
            <w:pPr>
              <w:jc w:val="center"/>
            </w:pPr>
            <w:r w:rsidRPr="005E6625">
              <w:t>Objectifs Cognitifs</w:t>
            </w:r>
          </w:p>
        </w:tc>
        <w:tc>
          <w:tcPr>
            <w:tcW w:w="4601" w:type="dxa"/>
          </w:tcPr>
          <w:p w:rsidR="00685EE0" w:rsidRPr="005E6625" w:rsidRDefault="00685EE0" w:rsidP="006476B0">
            <w:pPr>
              <w:jc w:val="center"/>
            </w:pPr>
            <w:r w:rsidRPr="005E6625">
              <w:t xml:space="preserve">Objectifs Méthodologiques </w:t>
            </w:r>
          </w:p>
        </w:tc>
      </w:tr>
      <w:tr w:rsidR="00685EE0" w:rsidRPr="005E6625" w:rsidTr="006476B0">
        <w:trPr>
          <w:trHeight w:val="1402"/>
        </w:trPr>
        <w:tc>
          <w:tcPr>
            <w:tcW w:w="4721" w:type="dxa"/>
          </w:tcPr>
          <w:p w:rsidR="00685EE0" w:rsidRPr="005E6625" w:rsidRDefault="00685EE0" w:rsidP="006476B0">
            <w:r w:rsidRPr="005E6625">
              <w:rPr>
                <w:i/>
                <w:iCs/>
              </w:rPr>
              <w:t xml:space="preserve">La diversité des allèles est l’un des aspects de la biodiversité. La dérive génétique est une modification aléatoire de la diversité des allèles. Elle se produit de façon plus marquée lorsque l’effectif de la population est faible. La sélection naturelle et la dérive génétique peuvent conduire à l’apparition de nouvelles espèces. </w:t>
            </w:r>
          </w:p>
        </w:tc>
        <w:tc>
          <w:tcPr>
            <w:tcW w:w="4601" w:type="dxa"/>
          </w:tcPr>
          <w:p w:rsidR="00685EE0" w:rsidRPr="005E6625" w:rsidRDefault="00685EE0" w:rsidP="006476B0">
            <w:pPr>
              <w:rPr>
                <w:i/>
              </w:rPr>
            </w:pPr>
            <w:r w:rsidRPr="005E6625">
              <w:rPr>
                <w:i/>
              </w:rPr>
              <w:t>Manipuler, utiliser un logiciel de modélisation pour comprendre la dérive génétique</w:t>
            </w:r>
          </w:p>
          <w:p w:rsidR="00685EE0" w:rsidRPr="005E6625" w:rsidRDefault="00685EE0" w:rsidP="006476B0">
            <w:pPr>
              <w:rPr>
                <w:i/>
              </w:rPr>
            </w:pPr>
            <w:r w:rsidRPr="005E6625">
              <w:rPr>
                <w:i/>
              </w:rPr>
              <w:t>Recenser, extraire et organiser des informations</w:t>
            </w:r>
          </w:p>
          <w:p w:rsidR="00685EE0" w:rsidRPr="005E6625" w:rsidRDefault="00685EE0" w:rsidP="006476B0">
            <w:r w:rsidRPr="005E6625">
              <w:rPr>
                <w:i/>
              </w:rPr>
              <w:t>Faire preuve d’esprit critique</w:t>
            </w:r>
            <w:r w:rsidRPr="005E6625">
              <w:t xml:space="preserve"> </w:t>
            </w:r>
          </w:p>
        </w:tc>
      </w:tr>
    </w:tbl>
    <w:p w:rsidR="00685EE0" w:rsidRPr="005E6625" w:rsidRDefault="00685EE0" w:rsidP="00685EE0">
      <w:pPr>
        <w:spacing w:before="100" w:beforeAutospacing="1" w:after="240"/>
        <w:jc w:val="both"/>
      </w:pPr>
      <w:r w:rsidRPr="005E6625">
        <w:rPr>
          <w:b/>
          <w:u w:val="single"/>
        </w:rPr>
        <w:t>Constat</w:t>
      </w:r>
      <w:r w:rsidRPr="005E6625">
        <w:t> : On sait que tous les êtres vivants sont plus ou moins apparentés, ils partagent un même ancêtre commun. Au sein d’une même espèce, tous les individus présentent le même génome, (pour chaque gène il existe en général plusieurs allèles), mais la combinaison des allèles est unique pour chaque individu : on parle de diversité génétique.</w:t>
      </w:r>
    </w:p>
    <w:p w:rsidR="00685EE0" w:rsidRPr="005E6625" w:rsidRDefault="00685EE0" w:rsidP="00685EE0">
      <w:pPr>
        <w:spacing w:before="100" w:beforeAutospacing="1" w:after="240"/>
        <w:jc w:val="both"/>
      </w:pPr>
      <w:r w:rsidRPr="005E6625">
        <w:rPr>
          <w:b/>
          <w:color w:val="00B050"/>
          <w:u w:val="single"/>
        </w:rPr>
        <w:t>Problème</w:t>
      </w:r>
      <w:r w:rsidRPr="005E6625">
        <w:rPr>
          <w:b/>
          <w:color w:val="00B050"/>
        </w:rPr>
        <w:t> : Comment expliquer qu’au sein de la biodiversité, les êtres vivants soient aussi différents aujourd’hui ?</w:t>
      </w:r>
    </w:p>
    <w:p w:rsidR="00685EE0" w:rsidRDefault="00685EE0" w:rsidP="00685EE0">
      <w:pPr>
        <w:spacing w:before="100" w:beforeAutospacing="1"/>
        <w:contextualSpacing/>
        <w:jc w:val="both"/>
        <w:rPr>
          <w:b/>
          <w:u w:val="single"/>
        </w:rPr>
      </w:pPr>
      <w:r w:rsidRPr="005E6625">
        <w:rPr>
          <w:b/>
          <w:u w:val="single"/>
        </w:rPr>
        <w:t>Activité 1 : Modélisation de la dérive génétique</w:t>
      </w:r>
    </w:p>
    <w:p w:rsidR="00685EE0" w:rsidRPr="005E6625" w:rsidRDefault="00685EE0" w:rsidP="00685EE0">
      <w:pPr>
        <w:spacing w:before="100" w:beforeAutospacing="1"/>
        <w:contextualSpacing/>
        <w:jc w:val="both"/>
        <w:rPr>
          <w:b/>
          <w:u w:val="single"/>
        </w:rPr>
      </w:pPr>
    </w:p>
    <w:p w:rsidR="00685EE0" w:rsidRPr="005E6625" w:rsidRDefault="00685EE0" w:rsidP="00685EE0">
      <w:pPr>
        <w:spacing w:before="100" w:beforeAutospacing="1"/>
        <w:contextualSpacing/>
        <w:jc w:val="both"/>
        <w:rPr>
          <w:b/>
          <w:u w:val="single"/>
        </w:rPr>
      </w:pPr>
      <w:r w:rsidRPr="005E6625">
        <w:rPr>
          <w:b/>
          <w:u w:val="single"/>
        </w:rPr>
        <w:t>Consigne :</w:t>
      </w:r>
      <w:r w:rsidRPr="005E6625">
        <w:t xml:space="preserve"> L’ensemble des allèles des individus représente la diversité des allèles d’une population (même espèce). Les proportions de chaque allèle caractérisent cette biodiversité génétique</w:t>
      </w:r>
    </w:p>
    <w:p w:rsidR="00685EE0" w:rsidRPr="005E6625" w:rsidRDefault="00685EE0" w:rsidP="00685EE0">
      <w:pPr>
        <w:jc w:val="both"/>
        <w:rPr>
          <w:bCs/>
        </w:rPr>
      </w:pPr>
      <w:r w:rsidRPr="005E6625">
        <w:t xml:space="preserve">En considérant qu’il n’y pas de nouvel allèle issu d’une mutation on cherche à comprendre </w:t>
      </w:r>
      <w:r w:rsidRPr="005E6625">
        <w:rPr>
          <w:bCs/>
        </w:rPr>
        <w:t>comment évolue la diversité des allèles d’un gène d’une population au cours du temps.</w:t>
      </w:r>
    </w:p>
    <w:p w:rsidR="00685EE0" w:rsidRPr="005E6625" w:rsidRDefault="00685EE0" w:rsidP="00685EE0">
      <w:pPr>
        <w:jc w:val="both"/>
      </w:pPr>
      <w:r w:rsidRPr="005E6625">
        <w:rPr>
          <w:bCs/>
        </w:rPr>
        <w:t xml:space="preserve"> </w:t>
      </w:r>
      <w:r w:rsidRPr="005E6625">
        <w:rPr>
          <w:b/>
          <w:bCs/>
        </w:rPr>
        <w:t xml:space="preserve">Réalisez la manipulation </w:t>
      </w:r>
      <w:r w:rsidRPr="005E6625">
        <w:rPr>
          <w:bCs/>
        </w:rPr>
        <w:t>à l’aide du logiciel de simulation,</w:t>
      </w:r>
      <w:r w:rsidRPr="005E6625">
        <w:rPr>
          <w:b/>
          <w:bCs/>
        </w:rPr>
        <w:t xml:space="preserve"> notez</w:t>
      </w:r>
      <w:r w:rsidRPr="005E6625">
        <w:rPr>
          <w:bCs/>
        </w:rPr>
        <w:t xml:space="preserve"> les résultats dans un tableau, </w:t>
      </w:r>
      <w:r w:rsidRPr="005E6625">
        <w:rPr>
          <w:b/>
          <w:bCs/>
        </w:rPr>
        <w:t>comparez</w:t>
      </w:r>
      <w:r w:rsidRPr="005E6625">
        <w:rPr>
          <w:bCs/>
        </w:rPr>
        <w:t xml:space="preserve"> avec votre voisin puis </w:t>
      </w:r>
      <w:r>
        <w:rPr>
          <w:b/>
          <w:bCs/>
        </w:rPr>
        <w:t xml:space="preserve">concluez </w:t>
      </w:r>
      <w:r>
        <w:rPr>
          <w:bCs/>
        </w:rPr>
        <w:t>en</w:t>
      </w:r>
      <w:r w:rsidRPr="005E6625">
        <w:rPr>
          <w:bCs/>
        </w:rPr>
        <w:t xml:space="preserve">  indiquant comment la fréquence d’un allèle varie dans une population au cours des générations. </w:t>
      </w:r>
    </w:p>
    <w:p w:rsidR="00685EE0" w:rsidRPr="005E6625" w:rsidRDefault="00685EE0" w:rsidP="00685EE0">
      <w:pPr>
        <w:jc w:val="both"/>
        <w:rPr>
          <w:i/>
        </w:rPr>
      </w:pPr>
      <w:r w:rsidRPr="005E6625">
        <w:t>On part d’une population avec une certaine biodiversité, donc composée de différents lignages, appartenant tous à la même espèce, dans un premier temps avec un effectif faible : 16 individus, puis ensuite avec un effectif élevé : 100 individus.</w:t>
      </w:r>
    </w:p>
    <w:p w:rsidR="00685EE0" w:rsidRDefault="00685EE0" w:rsidP="00685EE0">
      <w:pPr>
        <w:jc w:val="both"/>
      </w:pPr>
    </w:p>
    <w:p w:rsidR="00685EE0" w:rsidRPr="005E6625" w:rsidRDefault="00685EE0" w:rsidP="00685EE0">
      <w:pPr>
        <w:jc w:val="both"/>
      </w:pPr>
      <w:r w:rsidRPr="005E6625">
        <w:tab/>
      </w:r>
    </w:p>
    <w:p w:rsidR="00685EE0" w:rsidRDefault="00685EE0" w:rsidP="00685EE0">
      <w:pPr>
        <w:jc w:val="both"/>
      </w:pPr>
      <w:r w:rsidRPr="005E6625">
        <w:rPr>
          <w:b/>
          <w:u w:val="single"/>
        </w:rPr>
        <w:t>Ressource</w:t>
      </w:r>
      <w:r w:rsidRPr="005E6625">
        <w:t>: Logiciel de simulation :</w:t>
      </w:r>
    </w:p>
    <w:p w:rsidR="00685EE0" w:rsidRPr="005E6625" w:rsidRDefault="00685EE0" w:rsidP="00685EE0">
      <w:pPr>
        <w:jc w:val="both"/>
        <w:rPr>
          <w:rStyle w:val="Lienhypertexte"/>
        </w:rPr>
      </w:pPr>
      <w:r w:rsidRPr="005E6625">
        <w:t xml:space="preserve">  </w:t>
      </w:r>
      <w:hyperlink r:id="rId6" w:history="1">
        <w:r w:rsidRPr="005E6625">
          <w:rPr>
            <w:rStyle w:val="Lienhypertexte"/>
          </w:rPr>
          <w:t>http://www.ac-nice.fr/svt/productions/freeware/derive/derive.swf</w:t>
        </w:r>
      </w:hyperlink>
    </w:p>
    <w:p w:rsidR="00685EE0" w:rsidRPr="005E6625" w:rsidRDefault="00685EE0" w:rsidP="00685EE0">
      <w:pPr>
        <w:jc w:val="both"/>
      </w:pPr>
    </w:p>
    <w:p w:rsidR="00685EE0" w:rsidRPr="005E6625" w:rsidRDefault="00685EE0" w:rsidP="00685EE0">
      <w:pPr>
        <w:jc w:val="both"/>
      </w:pPr>
      <w:r w:rsidRPr="005E6625">
        <w:rPr>
          <w:u w:val="single"/>
        </w:rPr>
        <w:t>Aide 1 :</w:t>
      </w:r>
      <w:r w:rsidRPr="005E6625">
        <w:t xml:space="preserve"> « Au cours des aléas de la vie, chaque lignage généalogique (chaque couleur) laisse plus ou moins de descendants. Ces descendants forment une population. Lors de la constitution de la génération suivante, certains individus de cette population vont, au hasard, laisser plus de petits que d’autres, ou ne pas laisser de petits du tout, et cela même s’ils ont une fécondité identique. Par ailleurs les ressources peuvent être limitantes. C’est la raison pour laquelle certains individus seulement transmettront leurs caractéristiques à la descendance. Chaque individu de la génération suivante aura lui-même un certain nombre de  descendants. »</w:t>
      </w:r>
    </w:p>
    <w:p w:rsidR="00685EE0" w:rsidRPr="005E6625" w:rsidRDefault="00685EE0" w:rsidP="00685EE0">
      <w:pPr>
        <w:jc w:val="both"/>
        <w:rPr>
          <w:i/>
        </w:rPr>
      </w:pPr>
      <w:r w:rsidRPr="005E6625">
        <w:rPr>
          <w:i/>
        </w:rPr>
        <w:t xml:space="preserve">Extrait de « Guide critique de l’évolution » sous la direction de Guillaume </w:t>
      </w:r>
      <w:proofErr w:type="spellStart"/>
      <w:r w:rsidRPr="005E6625">
        <w:rPr>
          <w:i/>
        </w:rPr>
        <w:t>Lecointre</w:t>
      </w:r>
      <w:proofErr w:type="spellEnd"/>
      <w:r w:rsidRPr="005E6625">
        <w:rPr>
          <w:i/>
        </w:rPr>
        <w:t xml:space="preserve"> (Belin)</w:t>
      </w:r>
    </w:p>
    <w:p w:rsidR="00685EE0" w:rsidRPr="005E6625" w:rsidRDefault="00685EE0" w:rsidP="00685EE0">
      <w:pPr>
        <w:jc w:val="both"/>
        <w:rPr>
          <w:b/>
          <w:u w:val="single"/>
        </w:rPr>
      </w:pPr>
    </w:p>
    <w:p w:rsidR="00685EE0" w:rsidRPr="005E6625" w:rsidRDefault="00685EE0" w:rsidP="00685EE0">
      <w:pPr>
        <w:jc w:val="both"/>
      </w:pPr>
      <w:r w:rsidRPr="005E6625">
        <w:rPr>
          <w:u w:val="single"/>
        </w:rPr>
        <w:lastRenderedPageBreak/>
        <w:t>Aide 2 :</w:t>
      </w:r>
      <w:r w:rsidRPr="005E6625">
        <w:t xml:space="preserve"> comment jouer :</w:t>
      </w:r>
    </w:p>
    <w:p w:rsidR="00685EE0" w:rsidRPr="005E6625" w:rsidRDefault="00685EE0" w:rsidP="00685EE0">
      <w:pPr>
        <w:pStyle w:val="Paragraphedeliste"/>
        <w:numPr>
          <w:ilvl w:val="0"/>
          <w:numId w:val="1"/>
        </w:numPr>
        <w:tabs>
          <w:tab w:val="clear" w:pos="1065"/>
          <w:tab w:val="num" w:pos="0"/>
        </w:tabs>
        <w:ind w:left="284" w:hanging="284"/>
        <w:jc w:val="both"/>
      </w:pPr>
      <w:r w:rsidRPr="005E6625">
        <w:t xml:space="preserve">Indiquer l’effectif de la population </w:t>
      </w:r>
      <w:r w:rsidRPr="005E6625">
        <w:tab/>
      </w:r>
      <w:r w:rsidRPr="005E6625">
        <w:tab/>
      </w:r>
      <w:r w:rsidRPr="005E6625">
        <w:tab/>
      </w:r>
    </w:p>
    <w:p w:rsidR="00685EE0" w:rsidRPr="005E6625" w:rsidRDefault="00685EE0" w:rsidP="00685EE0">
      <w:pPr>
        <w:pStyle w:val="Paragraphedeliste"/>
        <w:numPr>
          <w:ilvl w:val="0"/>
          <w:numId w:val="1"/>
        </w:numPr>
        <w:tabs>
          <w:tab w:val="clear" w:pos="1065"/>
          <w:tab w:val="num" w:pos="0"/>
        </w:tabs>
        <w:ind w:left="284" w:hanging="284"/>
        <w:jc w:val="both"/>
      </w:pPr>
      <w:r w:rsidRPr="005E6625">
        <w:t>Lancer le modèle, tirer une boule et tout tirer</w:t>
      </w:r>
    </w:p>
    <w:p w:rsidR="00685EE0" w:rsidRPr="005E6625" w:rsidRDefault="00685EE0" w:rsidP="00685EE0">
      <w:pPr>
        <w:pStyle w:val="Paragraphedeliste"/>
        <w:numPr>
          <w:ilvl w:val="0"/>
          <w:numId w:val="1"/>
        </w:numPr>
        <w:tabs>
          <w:tab w:val="clear" w:pos="1065"/>
          <w:tab w:val="num" w:pos="0"/>
        </w:tabs>
        <w:ind w:left="284" w:hanging="284"/>
        <w:jc w:val="both"/>
      </w:pPr>
      <w:r w:rsidRPr="005E6625">
        <w:t>Exécuter cette commande jusqu’à la disparition de la première couleur et noter la génération. Faire le même travail jusqu’à disparition de la seconde couleur et noter la génération.</w:t>
      </w:r>
    </w:p>
    <w:p w:rsidR="00685EE0" w:rsidRPr="005E6625" w:rsidRDefault="00685EE0" w:rsidP="00685EE0">
      <w:pPr>
        <w:pStyle w:val="Paragraphedeliste"/>
        <w:numPr>
          <w:ilvl w:val="0"/>
          <w:numId w:val="1"/>
        </w:numPr>
        <w:tabs>
          <w:tab w:val="clear" w:pos="1065"/>
          <w:tab w:val="num" w:pos="0"/>
        </w:tabs>
        <w:ind w:left="284" w:hanging="284"/>
        <w:jc w:val="both"/>
      </w:pPr>
      <w:r w:rsidRPr="005E6625">
        <w:t>Réinitialiser et faire un second modèle</w:t>
      </w:r>
    </w:p>
    <w:p w:rsidR="00685EE0" w:rsidRPr="005E6625" w:rsidRDefault="00685EE0" w:rsidP="00685EE0">
      <w:pPr>
        <w:pStyle w:val="Paragraphedeliste"/>
        <w:numPr>
          <w:ilvl w:val="0"/>
          <w:numId w:val="1"/>
        </w:numPr>
        <w:tabs>
          <w:tab w:val="clear" w:pos="1065"/>
          <w:tab w:val="num" w:pos="284"/>
        </w:tabs>
        <w:ind w:hanging="1065"/>
        <w:jc w:val="both"/>
      </w:pPr>
      <w:r w:rsidRPr="005E6625">
        <w:t>Refaire la même manipulation avec un effectif plus grand.</w:t>
      </w:r>
    </w:p>
    <w:p w:rsidR="00685EE0" w:rsidRPr="005E6625" w:rsidRDefault="00685EE0" w:rsidP="00685EE0">
      <w:pPr>
        <w:pStyle w:val="Paragraphedeliste"/>
        <w:ind w:left="1065"/>
        <w:jc w:val="both"/>
      </w:pPr>
    </w:p>
    <w:p w:rsidR="00685EE0" w:rsidRPr="005E6625" w:rsidRDefault="00685EE0" w:rsidP="00685EE0">
      <w:pPr>
        <w:jc w:val="both"/>
        <w:rPr>
          <w:b/>
          <w:noProof/>
          <w:u w:val="single"/>
        </w:rPr>
      </w:pPr>
      <w:r w:rsidRPr="005E6625">
        <w:rPr>
          <w:b/>
          <w:noProof/>
          <w:u w:val="single"/>
        </w:rPr>
        <w:t>Activité 2 : Selection naturelle et diversité allélique</w:t>
      </w:r>
    </w:p>
    <w:p w:rsidR="00685EE0" w:rsidRDefault="00685EE0" w:rsidP="00685EE0">
      <w:pPr>
        <w:jc w:val="both"/>
        <w:rPr>
          <w:noProof/>
        </w:rPr>
      </w:pPr>
    </w:p>
    <w:p w:rsidR="00685EE0" w:rsidRDefault="00685EE0" w:rsidP="00685EE0">
      <w:pPr>
        <w:jc w:val="both"/>
        <w:rPr>
          <w:noProof/>
        </w:rPr>
      </w:pPr>
      <w:r w:rsidRPr="00E13EAC">
        <w:rPr>
          <w:b/>
          <w:noProof/>
          <w:u w:val="single"/>
        </w:rPr>
        <w:t>Consigne</w:t>
      </w:r>
      <w:r>
        <w:rPr>
          <w:noProof/>
        </w:rPr>
        <w:t> :</w:t>
      </w:r>
    </w:p>
    <w:p w:rsidR="00685EE0" w:rsidRDefault="00685EE0" w:rsidP="00685EE0">
      <w:pPr>
        <w:jc w:val="both"/>
        <w:rPr>
          <w:color w:val="2D2D2D"/>
        </w:rPr>
      </w:pPr>
      <w:r w:rsidRPr="00E13EAC">
        <w:rPr>
          <w:color w:val="2D2D2D"/>
        </w:rPr>
        <w:t xml:space="preserve">Ce laboratoire permet de contrôler les mutations et les facteurs de l'environnement d'une population de lapins. </w:t>
      </w:r>
      <w:r>
        <w:rPr>
          <w:color w:val="2D2D2D"/>
        </w:rPr>
        <w:t>Apr7s avoir testé au moins deux hypothèses, vous devez expliquer la notion de sélection naturelle.</w:t>
      </w:r>
    </w:p>
    <w:p w:rsidR="00685EE0" w:rsidRDefault="00685EE0" w:rsidP="00685EE0">
      <w:pPr>
        <w:jc w:val="both"/>
        <w:rPr>
          <w:color w:val="2D2D2D"/>
        </w:rPr>
      </w:pPr>
    </w:p>
    <w:p w:rsidR="00685EE0" w:rsidRPr="00D05B7A" w:rsidRDefault="00685EE0" w:rsidP="00685EE0">
      <w:pPr>
        <w:jc w:val="both"/>
        <w:rPr>
          <w:noProof/>
        </w:rPr>
      </w:pPr>
      <w:r w:rsidRPr="00E13EAC">
        <w:rPr>
          <w:color w:val="2D2D2D"/>
        </w:rPr>
        <w:t>On considère 3 gènes dont les mutations entraînent l'apparition d'un deuxième allèle :</w:t>
      </w:r>
    </w:p>
    <w:p w:rsidR="00685EE0" w:rsidRPr="00E13EAC" w:rsidRDefault="00685EE0" w:rsidP="00685EE0">
      <w:pPr>
        <w:numPr>
          <w:ilvl w:val="0"/>
          <w:numId w:val="2"/>
        </w:numPr>
        <w:shd w:val="clear" w:color="auto" w:fill="FFFFFF"/>
        <w:ind w:left="600"/>
        <w:contextualSpacing/>
        <w:jc w:val="both"/>
        <w:rPr>
          <w:color w:val="2D2D2D"/>
        </w:rPr>
      </w:pPr>
      <w:r w:rsidRPr="00E13EAC">
        <w:rPr>
          <w:color w:val="2D2D2D"/>
        </w:rPr>
        <w:t>Le gène responsable du caractère "couleur du pelage" avec l'allèle "blanc" que l'on peut muter pour obtenir l'allèle "brun".</w:t>
      </w:r>
    </w:p>
    <w:p w:rsidR="00685EE0" w:rsidRPr="00E13EAC" w:rsidRDefault="00685EE0" w:rsidP="00685EE0">
      <w:pPr>
        <w:numPr>
          <w:ilvl w:val="0"/>
          <w:numId w:val="3"/>
        </w:numPr>
        <w:shd w:val="clear" w:color="auto" w:fill="FFFFFF"/>
        <w:ind w:left="600"/>
        <w:contextualSpacing/>
        <w:jc w:val="both"/>
        <w:rPr>
          <w:color w:val="2D2D2D"/>
        </w:rPr>
      </w:pPr>
      <w:r w:rsidRPr="00E13EAC">
        <w:rPr>
          <w:color w:val="2D2D2D"/>
        </w:rPr>
        <w:t>Le gène responsable du caractère "longueur de la queue" avec l'allèle "courte" que l'on peut muter pour obtenir l'allèle "longue".</w:t>
      </w:r>
    </w:p>
    <w:p w:rsidR="00685EE0" w:rsidRPr="00E13EAC" w:rsidRDefault="00685EE0" w:rsidP="00685EE0">
      <w:pPr>
        <w:numPr>
          <w:ilvl w:val="0"/>
          <w:numId w:val="4"/>
        </w:numPr>
        <w:shd w:val="clear" w:color="auto" w:fill="FFFFFF"/>
        <w:ind w:left="600"/>
        <w:contextualSpacing/>
        <w:jc w:val="both"/>
        <w:rPr>
          <w:color w:val="2D2D2D"/>
        </w:rPr>
      </w:pPr>
      <w:r w:rsidRPr="00E13EAC">
        <w:rPr>
          <w:color w:val="2D2D2D"/>
        </w:rPr>
        <w:t>Le gène responsable du caractère "longueur des dents" avec l'allèle "petites" que l'on peut muter pour obtenir l'allèle "grandes".</w:t>
      </w:r>
    </w:p>
    <w:p w:rsidR="00685EE0" w:rsidRPr="00E13EAC" w:rsidRDefault="00685EE0" w:rsidP="00685EE0">
      <w:pPr>
        <w:pStyle w:val="NormalWeb"/>
        <w:shd w:val="clear" w:color="auto" w:fill="FFFFFF"/>
        <w:contextualSpacing/>
        <w:rPr>
          <w:color w:val="2D2D2D"/>
        </w:rPr>
      </w:pPr>
      <w:r w:rsidRPr="00E13EAC">
        <w:rPr>
          <w:color w:val="2D2D2D"/>
        </w:rPr>
        <w:t>Il faut utiliser cette application afin d'éprouver plusieurs hypothèses que l'on peut écrire sous la forme :</w:t>
      </w:r>
    </w:p>
    <w:p w:rsidR="00685EE0" w:rsidRPr="00E13EAC" w:rsidRDefault="00685EE0" w:rsidP="00685EE0">
      <w:pPr>
        <w:shd w:val="clear" w:color="auto" w:fill="FFFFFF"/>
        <w:contextualSpacing/>
        <w:jc w:val="both"/>
        <w:rPr>
          <w:color w:val="2D2D2D"/>
        </w:rPr>
      </w:pPr>
      <w:r w:rsidRPr="00E13EAC">
        <w:rPr>
          <w:noProof/>
          <w:color w:val="2D2D2D"/>
        </w:rPr>
        <w:drawing>
          <wp:anchor distT="0" distB="0" distL="0" distR="0" simplePos="0" relativeHeight="251659264" behindDoc="0" locked="0" layoutInCell="1" allowOverlap="0" wp14:anchorId="504279F6" wp14:editId="214DBCC4">
            <wp:simplePos x="0" y="0"/>
            <wp:positionH relativeFrom="column">
              <wp:align>right</wp:align>
            </wp:positionH>
            <wp:positionV relativeFrom="line">
              <wp:posOffset>0</wp:posOffset>
            </wp:positionV>
            <wp:extent cx="1628775" cy="1838325"/>
            <wp:effectExtent l="0" t="0" r="9525" b="9525"/>
            <wp:wrapSquare wrapText="bothSides"/>
            <wp:docPr id="145" name="Image 145" descr="http://www.pedagogie.ac-nantes.fr/servlet/com.univ.collaboratif.utils.LectureFichiergw?ID_FICHIER=1362417961731&amp;ID_FICHE=137163574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edagogie.ac-nantes.fr/servlet/com.univ.collaboratif.utils.LectureFichiergw?ID_FICHIER=1362417961731&amp;ID_FICHE=13716357437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3EAC">
        <w:rPr>
          <w:b/>
          <w:bCs/>
          <w:color w:val="DC143C"/>
        </w:rPr>
        <w:t>Je fais l'hypothèse que (le phénotype de lapin choisi) aura (plus ou moins) de chances de survivre sous l'influence (type de facteur de sélection) dans le (facteur de l'environnement choisi) parce que... (</w:t>
      </w:r>
      <w:proofErr w:type="gramStart"/>
      <w:r w:rsidRPr="00E13EAC">
        <w:rPr>
          <w:b/>
          <w:bCs/>
          <w:color w:val="DC143C"/>
        </w:rPr>
        <w:t>comment</w:t>
      </w:r>
      <w:proofErr w:type="gramEnd"/>
      <w:r w:rsidRPr="00E13EAC">
        <w:rPr>
          <w:b/>
          <w:bCs/>
          <w:color w:val="DC143C"/>
        </w:rPr>
        <w:t xml:space="preserve"> ce phénotype est un avantage à la survie ou non).</w:t>
      </w:r>
    </w:p>
    <w:p w:rsidR="00685EE0" w:rsidRPr="00E13EAC" w:rsidRDefault="00685EE0" w:rsidP="00685EE0">
      <w:pPr>
        <w:shd w:val="clear" w:color="auto" w:fill="FFFFFF"/>
        <w:spacing w:after="240"/>
        <w:contextualSpacing/>
        <w:rPr>
          <w:color w:val="2D2D2D"/>
        </w:rPr>
      </w:pPr>
      <w:r w:rsidRPr="00E13EAC">
        <w:rPr>
          <w:color w:val="2D2D2D"/>
        </w:rPr>
        <w:br/>
        <w:t xml:space="preserve">Vous devez faire une hypothèse pour </w:t>
      </w:r>
      <w:r>
        <w:rPr>
          <w:color w:val="2D2D2D"/>
        </w:rPr>
        <w:t>au moins deux d</w:t>
      </w:r>
      <w:r w:rsidRPr="00E13EAC">
        <w:rPr>
          <w:color w:val="2D2D2D"/>
        </w:rPr>
        <w:t>es trois types de phénotype. Pour chaque vérification, vous devez avoir un témoin (pas de mutation) et remplir le tableau ci-dessous :</w:t>
      </w:r>
    </w:p>
    <w:tbl>
      <w:tblPr>
        <w:tblW w:w="769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7"/>
        <w:gridCol w:w="1137"/>
        <w:gridCol w:w="1197"/>
        <w:gridCol w:w="1557"/>
        <w:gridCol w:w="1557"/>
        <w:gridCol w:w="1184"/>
      </w:tblGrid>
      <w:tr w:rsidR="00685EE0" w:rsidRPr="00E13EAC" w:rsidTr="006476B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85EE0" w:rsidRPr="00E13EAC" w:rsidRDefault="00685EE0" w:rsidP="006476B0">
            <w:pPr>
              <w:contextualSpacing/>
              <w:jc w:val="center"/>
            </w:pPr>
            <w:r w:rsidRPr="00E13EAC">
              <w:t> Phénotypes</w:t>
            </w:r>
            <w:r w:rsidRPr="00E13EAC">
              <w:rPr>
                <w:rStyle w:val="apple-converted-spac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85EE0" w:rsidRPr="00E13EAC" w:rsidRDefault="00685EE0" w:rsidP="006476B0">
            <w:pPr>
              <w:contextualSpacing/>
              <w:jc w:val="center"/>
            </w:pPr>
            <w:r w:rsidRPr="00E13EAC">
              <w:t> TEMOIN</w:t>
            </w:r>
            <w:r w:rsidRPr="00E13EAC">
              <w:br/>
              <w:t>Effectif après 3 générations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685EE0" w:rsidRPr="00E13EAC" w:rsidRDefault="00685EE0" w:rsidP="006476B0">
            <w:pPr>
              <w:contextualSpacing/>
              <w:jc w:val="center"/>
            </w:pPr>
            <w:r w:rsidRPr="00E13EAC">
              <w:t> TEMOIN</w:t>
            </w:r>
            <w:r w:rsidRPr="00E13EAC">
              <w:br/>
              <w:t>Effectif après 7 générations</w:t>
            </w:r>
            <w:r w:rsidRPr="00E13EAC">
              <w:rPr>
                <w:rStyle w:val="apple-converted-spac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85EE0" w:rsidRPr="00E13EAC" w:rsidRDefault="00685EE0" w:rsidP="006476B0">
            <w:pPr>
              <w:contextualSpacing/>
              <w:jc w:val="center"/>
            </w:pPr>
            <w:r w:rsidRPr="00E13EAC">
              <w:t> EXPERIENCE</w:t>
            </w:r>
            <w:r w:rsidRPr="00E13EAC">
              <w:br/>
              <w:t>Effectif après 3 générations</w:t>
            </w:r>
            <w:r w:rsidRPr="00E13EAC">
              <w:rPr>
                <w:rStyle w:val="apple-converted-spac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85EE0" w:rsidRPr="00E13EAC" w:rsidRDefault="00685EE0" w:rsidP="006476B0">
            <w:pPr>
              <w:contextualSpacing/>
              <w:jc w:val="center"/>
            </w:pPr>
            <w:r w:rsidRPr="00E13EAC">
              <w:t> EXPERIENCE</w:t>
            </w:r>
            <w:r w:rsidRPr="00E13EAC">
              <w:br/>
              <w:t>Effectif après 7 générations</w:t>
            </w:r>
            <w:r w:rsidRPr="00E13EAC">
              <w:rPr>
                <w:rStyle w:val="apple-converted-spac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85EE0" w:rsidRPr="00E13EAC" w:rsidRDefault="00685EE0" w:rsidP="006476B0">
            <w:pPr>
              <w:contextualSpacing/>
              <w:jc w:val="center"/>
            </w:pPr>
            <w:r w:rsidRPr="00E13EAC">
              <w:t> Conclusion</w:t>
            </w:r>
          </w:p>
        </w:tc>
      </w:tr>
      <w:tr w:rsidR="00685EE0" w:rsidRPr="00E13EAC" w:rsidTr="006476B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85EE0" w:rsidRPr="00E13EAC" w:rsidRDefault="00685EE0" w:rsidP="006476B0">
            <w:pPr>
              <w:contextualSpacing/>
              <w:jc w:val="center"/>
            </w:pPr>
            <w:r w:rsidRPr="00E13EAC">
              <w:t> "Sauvage" = ?</w:t>
            </w:r>
          </w:p>
        </w:tc>
        <w:tc>
          <w:tcPr>
            <w:tcW w:w="0" w:type="auto"/>
            <w:tcBorders>
              <w:top w:val="outset" w:sz="6" w:space="0" w:color="auto"/>
              <w:left w:val="outset" w:sz="6" w:space="0" w:color="auto"/>
              <w:bottom w:val="outset" w:sz="6" w:space="0" w:color="auto"/>
              <w:right w:val="outset" w:sz="6" w:space="0" w:color="auto"/>
            </w:tcBorders>
            <w:vAlign w:val="center"/>
            <w:hideMark/>
          </w:tcPr>
          <w:p w:rsidR="00685EE0" w:rsidRPr="00E13EAC" w:rsidRDefault="00685EE0" w:rsidP="006476B0">
            <w:pPr>
              <w:contextualSpacing/>
              <w:jc w:val="center"/>
            </w:pPr>
            <w:r w:rsidRPr="00E13EAC">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85EE0" w:rsidRPr="00E13EAC" w:rsidRDefault="00685EE0" w:rsidP="006476B0">
            <w:pPr>
              <w:contextualSpacing/>
              <w:jc w:val="center"/>
            </w:pPr>
            <w:r w:rsidRPr="00E13EAC">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85EE0" w:rsidRPr="00E13EAC" w:rsidRDefault="00685EE0" w:rsidP="006476B0">
            <w:pPr>
              <w:contextualSpacing/>
              <w:jc w:val="center"/>
            </w:pPr>
            <w:r w:rsidRPr="00E13EAC">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85EE0" w:rsidRPr="00E13EAC" w:rsidRDefault="00685EE0" w:rsidP="006476B0">
            <w:pPr>
              <w:contextualSpacing/>
              <w:jc w:val="center"/>
            </w:pPr>
            <w:r w:rsidRPr="00E13EAC">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85EE0" w:rsidRPr="00E13EAC" w:rsidRDefault="00685EE0" w:rsidP="006476B0">
            <w:pPr>
              <w:contextualSpacing/>
              <w:jc w:val="center"/>
            </w:pPr>
            <w:r w:rsidRPr="00E13EAC">
              <w:t> </w:t>
            </w:r>
          </w:p>
        </w:tc>
      </w:tr>
      <w:tr w:rsidR="00685EE0" w:rsidRPr="00E13EAC" w:rsidTr="006476B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85EE0" w:rsidRPr="00E13EAC" w:rsidRDefault="00685EE0" w:rsidP="006476B0">
            <w:pPr>
              <w:contextualSpacing/>
              <w:jc w:val="center"/>
            </w:pPr>
            <w:r w:rsidRPr="00E13EAC">
              <w:t> Résultant d'une mutation du gène = ?</w:t>
            </w:r>
          </w:p>
        </w:tc>
        <w:tc>
          <w:tcPr>
            <w:tcW w:w="0" w:type="auto"/>
            <w:tcBorders>
              <w:top w:val="outset" w:sz="6" w:space="0" w:color="auto"/>
              <w:left w:val="outset" w:sz="6" w:space="0" w:color="auto"/>
              <w:bottom w:val="outset" w:sz="6" w:space="0" w:color="auto"/>
              <w:right w:val="outset" w:sz="6" w:space="0" w:color="auto"/>
            </w:tcBorders>
            <w:vAlign w:val="center"/>
            <w:hideMark/>
          </w:tcPr>
          <w:p w:rsidR="00685EE0" w:rsidRPr="00E13EAC" w:rsidRDefault="00685EE0" w:rsidP="006476B0">
            <w:pPr>
              <w:contextualSpacing/>
              <w:jc w:val="center"/>
            </w:pPr>
            <w:r w:rsidRPr="00E13EAC">
              <w:t>0</w:t>
            </w:r>
            <w:r w:rsidRPr="00E13EAC">
              <w:rPr>
                <w:rStyle w:val="apple-converted-spac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85EE0" w:rsidRPr="00E13EAC" w:rsidRDefault="00685EE0" w:rsidP="006476B0">
            <w:pPr>
              <w:contextualSpacing/>
              <w:jc w:val="center"/>
            </w:pPr>
            <w:r w:rsidRPr="00E13EAC">
              <w:t> 0</w:t>
            </w:r>
          </w:p>
        </w:tc>
        <w:tc>
          <w:tcPr>
            <w:tcW w:w="0" w:type="auto"/>
            <w:tcBorders>
              <w:top w:val="outset" w:sz="6" w:space="0" w:color="auto"/>
              <w:left w:val="outset" w:sz="6" w:space="0" w:color="auto"/>
              <w:bottom w:val="outset" w:sz="6" w:space="0" w:color="auto"/>
              <w:right w:val="outset" w:sz="6" w:space="0" w:color="auto"/>
            </w:tcBorders>
            <w:vAlign w:val="center"/>
            <w:hideMark/>
          </w:tcPr>
          <w:p w:rsidR="00685EE0" w:rsidRPr="00E13EAC" w:rsidRDefault="00685EE0" w:rsidP="006476B0">
            <w:pPr>
              <w:contextualSpacing/>
              <w:jc w:val="center"/>
            </w:pPr>
            <w:r w:rsidRPr="00E13EAC">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85EE0" w:rsidRPr="00E13EAC" w:rsidRDefault="00685EE0" w:rsidP="006476B0">
            <w:pPr>
              <w:contextualSpacing/>
              <w:jc w:val="center"/>
            </w:pPr>
            <w:r w:rsidRPr="00E13EAC">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85EE0" w:rsidRPr="00E13EAC" w:rsidRDefault="00685EE0" w:rsidP="006476B0">
            <w:pPr>
              <w:contextualSpacing/>
              <w:jc w:val="center"/>
            </w:pPr>
            <w:r w:rsidRPr="00E13EAC">
              <w:t> </w:t>
            </w:r>
          </w:p>
        </w:tc>
      </w:tr>
    </w:tbl>
    <w:p w:rsidR="00685EE0" w:rsidRPr="00E13EAC" w:rsidRDefault="00685EE0" w:rsidP="00685EE0">
      <w:pPr>
        <w:pStyle w:val="Titre3"/>
        <w:pBdr>
          <w:top w:val="single" w:sz="6" w:space="4" w:color="ADB87E"/>
        </w:pBdr>
        <w:shd w:val="clear" w:color="auto" w:fill="FFFFFF"/>
        <w:spacing w:before="360" w:after="48"/>
        <w:contextualSpacing/>
        <w:rPr>
          <w:rFonts w:ascii="Times New Roman" w:hAnsi="Times New Roman" w:cs="Times New Roman"/>
          <w:color w:val="707D6B"/>
        </w:rPr>
      </w:pPr>
      <w:r w:rsidRPr="00E13EAC">
        <w:rPr>
          <w:rFonts w:ascii="Times New Roman" w:hAnsi="Times New Roman" w:cs="Times New Roman"/>
          <w:color w:val="707D6B"/>
        </w:rPr>
        <w:lastRenderedPageBreak/>
        <w:t>PROTOCOLE</w:t>
      </w:r>
    </w:p>
    <w:p w:rsidR="00685EE0" w:rsidRPr="00E13EAC" w:rsidRDefault="00685EE0" w:rsidP="00685EE0">
      <w:pPr>
        <w:shd w:val="clear" w:color="auto" w:fill="FFFFFF"/>
        <w:contextualSpacing/>
        <w:rPr>
          <w:color w:val="2D2D2D"/>
        </w:rPr>
      </w:pPr>
      <w:r w:rsidRPr="00E13EAC">
        <w:rPr>
          <w:color w:val="2D2D2D"/>
        </w:rPr>
        <w:t> </w:t>
      </w:r>
    </w:p>
    <w:p w:rsidR="00685EE0" w:rsidRPr="00E13EAC" w:rsidRDefault="00685EE0" w:rsidP="00685EE0">
      <w:pPr>
        <w:shd w:val="clear" w:color="auto" w:fill="FFFFFF"/>
        <w:spacing w:after="240"/>
        <w:contextualSpacing/>
        <w:rPr>
          <w:color w:val="2D2D2D"/>
        </w:rPr>
      </w:pPr>
      <w:r w:rsidRPr="00E13EAC">
        <w:rPr>
          <w:b/>
          <w:bCs/>
          <w:color w:val="DC143C"/>
        </w:rPr>
        <w:t>Préambule :</w:t>
      </w:r>
    </w:p>
    <w:p w:rsidR="00685EE0" w:rsidRPr="00E13EAC" w:rsidRDefault="00685EE0" w:rsidP="00685EE0">
      <w:pPr>
        <w:shd w:val="clear" w:color="auto" w:fill="FFFFFF"/>
        <w:contextualSpacing/>
        <w:jc w:val="both"/>
        <w:rPr>
          <w:color w:val="2D2D2D"/>
        </w:rPr>
      </w:pPr>
      <w:r w:rsidRPr="00E13EAC">
        <w:rPr>
          <w:color w:val="2D2D2D"/>
        </w:rPr>
        <w:t>Tout d'abord, voici un exemple de graphique obtenu simplement après 3 générations sans aucune contrainte environnementale ni mutation.</w:t>
      </w:r>
    </w:p>
    <w:p w:rsidR="00685EE0" w:rsidRPr="00E13EAC" w:rsidRDefault="00685EE0" w:rsidP="00685EE0">
      <w:pPr>
        <w:shd w:val="clear" w:color="auto" w:fill="FFFFFF"/>
        <w:contextualSpacing/>
        <w:rPr>
          <w:color w:val="2D2D2D"/>
        </w:rPr>
      </w:pPr>
    </w:p>
    <w:p w:rsidR="00685EE0" w:rsidRPr="00E13EAC" w:rsidRDefault="00685EE0" w:rsidP="00685EE0">
      <w:pPr>
        <w:shd w:val="clear" w:color="auto" w:fill="FFFFFF"/>
        <w:contextualSpacing/>
        <w:rPr>
          <w:color w:val="2D2D2D"/>
        </w:rPr>
      </w:pPr>
      <w:r w:rsidRPr="00E13EAC">
        <w:rPr>
          <w:color w:val="2D2D2D"/>
        </w:rPr>
        <w:t>Il faut savoir que le temps d'une génération correspond à un intervalle de deux cases sur l'axe du temps.</w:t>
      </w:r>
    </w:p>
    <w:p w:rsidR="00685EE0" w:rsidRDefault="00685EE0" w:rsidP="00685EE0">
      <w:pPr>
        <w:shd w:val="clear" w:color="auto" w:fill="FFFFFF"/>
        <w:contextualSpacing/>
        <w:rPr>
          <w:color w:val="2D2D2D"/>
        </w:rPr>
      </w:pPr>
    </w:p>
    <w:p w:rsidR="00685EE0" w:rsidRPr="00E13EAC" w:rsidRDefault="00685EE0" w:rsidP="00685EE0">
      <w:pPr>
        <w:shd w:val="clear" w:color="auto" w:fill="FFFFFF"/>
        <w:contextualSpacing/>
        <w:rPr>
          <w:color w:val="2D2D2D"/>
        </w:rPr>
      </w:pPr>
      <w:r w:rsidRPr="00E13EAC">
        <w:rPr>
          <w:noProof/>
          <w:color w:val="2D2D2D"/>
        </w:rPr>
        <w:drawing>
          <wp:anchor distT="0" distB="0" distL="0" distR="0" simplePos="0" relativeHeight="251660288" behindDoc="1" locked="0" layoutInCell="1" allowOverlap="0" wp14:anchorId="4CA44F72" wp14:editId="56889537">
            <wp:simplePos x="0" y="0"/>
            <wp:positionH relativeFrom="column">
              <wp:posOffset>2598420</wp:posOffset>
            </wp:positionH>
            <wp:positionV relativeFrom="line">
              <wp:posOffset>137795</wp:posOffset>
            </wp:positionV>
            <wp:extent cx="3486150" cy="2019300"/>
            <wp:effectExtent l="0" t="0" r="0" b="0"/>
            <wp:wrapTight wrapText="bothSides">
              <wp:wrapPolygon edited="0">
                <wp:start x="0" y="0"/>
                <wp:lineTo x="0" y="21396"/>
                <wp:lineTo x="21482" y="21396"/>
                <wp:lineTo x="21482" y="0"/>
                <wp:lineTo x="0" y="0"/>
              </wp:wrapPolygon>
            </wp:wrapTight>
            <wp:docPr id="143" name="Image 143" descr="http://www.pedagogie.ac-nantes.fr/servlet/com.univ.collaboratif.utils.LectureFichiergw?ID_FICHIER=1362418616052&amp;ID_FICHE=137163574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edagogie.ac-nantes.fr/servlet/com.univ.collaboratif.utils.LectureFichiergw?ID_FICHIER=1362418616052&amp;ID_FICHE=13716357437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6150"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3EAC">
        <w:rPr>
          <w:noProof/>
          <w:color w:val="2D2D2D"/>
        </w:rPr>
        <w:drawing>
          <wp:anchor distT="0" distB="0" distL="0" distR="0" simplePos="0" relativeHeight="251661312" behindDoc="0" locked="0" layoutInCell="1" allowOverlap="0" wp14:anchorId="50D13FCA" wp14:editId="0688F5F0">
            <wp:simplePos x="0" y="0"/>
            <wp:positionH relativeFrom="column">
              <wp:align>left</wp:align>
            </wp:positionH>
            <wp:positionV relativeFrom="line">
              <wp:posOffset>0</wp:posOffset>
            </wp:positionV>
            <wp:extent cx="2857500" cy="1981200"/>
            <wp:effectExtent l="0" t="0" r="0" b="0"/>
            <wp:wrapSquare wrapText="bothSides"/>
            <wp:docPr id="141" name="Image 141" descr="http://www.pedagogie.ac-nantes.fr/servlet/com.univ.collaboratif.utils.LectureFichiergw?ID_FICHIER=1362420557582&amp;ID_FICHE=137163574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edagogie.ac-nantes.fr/servlet/com.univ.collaboratif.utils.LectureFichiergw?ID_FICHIER=1362420557582&amp;ID_FICHE=13716357437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3EAC">
        <w:rPr>
          <w:color w:val="2D2D2D"/>
        </w:rPr>
        <w:br/>
        <w:t>Pour noter les effectifs de la 3ème génération mais surtout de la 7ème, il faut toujours attendre l'intervention du facteur sélectif (intervention des loups ou la nourriture des lapins). L'intervention du facteur sélectif se remarque par la chute des effectifs au 1/4 du temps d'une génération. (</w:t>
      </w:r>
      <w:proofErr w:type="gramStart"/>
      <w:r w:rsidRPr="00E13EAC">
        <w:rPr>
          <w:color w:val="2D2D2D"/>
        </w:rPr>
        <w:t>comme</w:t>
      </w:r>
      <w:proofErr w:type="gramEnd"/>
      <w:r w:rsidRPr="00E13EAC">
        <w:rPr>
          <w:color w:val="2D2D2D"/>
        </w:rPr>
        <w:t xml:space="preserve"> indiqué sur le document ci-contre).</w:t>
      </w:r>
    </w:p>
    <w:p w:rsidR="00685EE0" w:rsidRPr="00E13EAC" w:rsidRDefault="00685EE0" w:rsidP="00685EE0">
      <w:pPr>
        <w:shd w:val="clear" w:color="auto" w:fill="FFFFFF"/>
        <w:contextualSpacing/>
        <w:rPr>
          <w:color w:val="2D2D2D"/>
        </w:rPr>
      </w:pPr>
      <w:r w:rsidRPr="00E13EAC">
        <w:rPr>
          <w:color w:val="2D2D2D"/>
        </w:rPr>
        <w:t> </w:t>
      </w:r>
      <w:r w:rsidRPr="00E13EAC">
        <w:rPr>
          <w:b/>
          <w:bCs/>
          <w:color w:val="DC143C"/>
        </w:rPr>
        <w:br/>
        <w:t>Marche à suivre :</w:t>
      </w:r>
    </w:p>
    <w:p w:rsidR="00685EE0" w:rsidRPr="00E13EAC" w:rsidRDefault="00685EE0" w:rsidP="00685EE0">
      <w:pPr>
        <w:numPr>
          <w:ilvl w:val="0"/>
          <w:numId w:val="5"/>
        </w:numPr>
        <w:shd w:val="clear" w:color="auto" w:fill="FFFFFF"/>
        <w:ind w:left="0"/>
        <w:contextualSpacing/>
        <w:rPr>
          <w:color w:val="2D2D2D"/>
        </w:rPr>
      </w:pPr>
      <w:r w:rsidRPr="00E13EAC">
        <w:rPr>
          <w:b/>
          <w:bCs/>
          <w:i/>
          <w:iCs/>
          <w:color w:val="2D2D2D"/>
        </w:rPr>
        <w:t>Pour le témoin :</w:t>
      </w:r>
    </w:p>
    <w:p w:rsidR="00685EE0" w:rsidRDefault="00685EE0" w:rsidP="00685EE0">
      <w:pPr>
        <w:shd w:val="clear" w:color="auto" w:fill="FFFFFF"/>
        <w:contextualSpacing/>
        <w:jc w:val="both"/>
        <w:rPr>
          <w:color w:val="2D2D2D"/>
        </w:rPr>
      </w:pPr>
      <w:r w:rsidRPr="00E13EAC">
        <w:rPr>
          <w:color w:val="2D2D2D"/>
        </w:rPr>
        <w:t>- Une fois l'application lancée, ajouter un e-camarade et attendre la troisième génération.</w:t>
      </w:r>
      <w:r w:rsidRPr="00E13EAC">
        <w:rPr>
          <w:rStyle w:val="apple-converted-space"/>
          <w:color w:val="2D2D2D"/>
        </w:rPr>
        <w:t> </w:t>
      </w:r>
      <w:r w:rsidRPr="00E13EAC">
        <w:rPr>
          <w:color w:val="2D2D2D"/>
        </w:rPr>
        <w:br/>
        <w:t xml:space="preserve">- A la troisième génération, arrêter la simulation et noter les effectifs de lapin ayant le </w:t>
      </w:r>
      <w:r>
        <w:rPr>
          <w:color w:val="2D2D2D"/>
        </w:rPr>
        <w:t>phénotype testé.</w:t>
      </w:r>
    </w:p>
    <w:p w:rsidR="00685EE0" w:rsidRDefault="00685EE0" w:rsidP="00685EE0">
      <w:pPr>
        <w:shd w:val="clear" w:color="auto" w:fill="FFFFFF"/>
        <w:contextualSpacing/>
        <w:jc w:val="both"/>
        <w:rPr>
          <w:color w:val="2D2D2D"/>
        </w:rPr>
      </w:pPr>
      <w:r w:rsidRPr="00E13EAC">
        <w:rPr>
          <w:color w:val="2D2D2D"/>
        </w:rPr>
        <w:t>- Ajouter le facteur de sélecti</w:t>
      </w:r>
      <w:r>
        <w:rPr>
          <w:color w:val="2D2D2D"/>
        </w:rPr>
        <w:t>on et continuer la simulation.</w:t>
      </w:r>
    </w:p>
    <w:p w:rsidR="00685EE0" w:rsidRPr="00E13EAC" w:rsidRDefault="00685EE0" w:rsidP="00685EE0">
      <w:pPr>
        <w:shd w:val="clear" w:color="auto" w:fill="FFFFFF"/>
        <w:contextualSpacing/>
        <w:jc w:val="both"/>
        <w:rPr>
          <w:color w:val="2D2D2D"/>
        </w:rPr>
      </w:pPr>
      <w:r w:rsidRPr="00E13EAC">
        <w:rPr>
          <w:color w:val="2D2D2D"/>
        </w:rPr>
        <w:t>- Arrêter la simulation à la fin de la 7ème génération et noter les effectifs.</w:t>
      </w:r>
    </w:p>
    <w:p w:rsidR="00685EE0" w:rsidRPr="00E13EAC" w:rsidRDefault="00685EE0" w:rsidP="00685EE0">
      <w:pPr>
        <w:shd w:val="clear" w:color="auto" w:fill="FFFFFF"/>
        <w:spacing w:after="240"/>
        <w:contextualSpacing/>
        <w:rPr>
          <w:color w:val="2D2D2D"/>
        </w:rPr>
      </w:pPr>
    </w:p>
    <w:p w:rsidR="00685EE0" w:rsidRPr="00DF5441" w:rsidRDefault="00685EE0" w:rsidP="00685EE0">
      <w:pPr>
        <w:numPr>
          <w:ilvl w:val="0"/>
          <w:numId w:val="6"/>
        </w:numPr>
        <w:shd w:val="clear" w:color="auto" w:fill="FFFFFF"/>
        <w:ind w:left="0"/>
        <w:contextualSpacing/>
        <w:rPr>
          <w:color w:val="2D2D2D"/>
        </w:rPr>
      </w:pPr>
      <w:r w:rsidRPr="00E13EAC">
        <w:rPr>
          <w:b/>
          <w:bCs/>
          <w:i/>
          <w:iCs/>
          <w:color w:val="2D2D2D"/>
        </w:rPr>
        <w:t>Pour l'expérience test :</w:t>
      </w:r>
    </w:p>
    <w:p w:rsidR="00685EE0" w:rsidRPr="00E13EAC" w:rsidRDefault="00685EE0" w:rsidP="00685EE0">
      <w:pPr>
        <w:shd w:val="clear" w:color="auto" w:fill="FFFFFF"/>
        <w:contextualSpacing/>
        <w:rPr>
          <w:color w:val="2D2D2D"/>
        </w:rPr>
      </w:pPr>
      <w:r w:rsidRPr="00E13EAC">
        <w:rPr>
          <w:color w:val="2D2D2D"/>
        </w:rPr>
        <w:t>- Une fois l'application lancée, ajouter un e-camarade, créer une mutation (celle dont le phénotype correspondant est éprouvé dans l'hypothèse) et attendre la troisième génération.</w:t>
      </w:r>
      <w:r w:rsidRPr="00E13EAC">
        <w:rPr>
          <w:rStyle w:val="apple-converted-space"/>
          <w:color w:val="2D2D2D"/>
        </w:rPr>
        <w:t> </w:t>
      </w:r>
      <w:r w:rsidRPr="00E13EAC">
        <w:rPr>
          <w:color w:val="2D2D2D"/>
        </w:rPr>
        <w:br/>
        <w:t>- A la troisième génération, arrêter la simulation et noter les effectifs de</w:t>
      </w:r>
      <w:r>
        <w:rPr>
          <w:color w:val="2D2D2D"/>
        </w:rPr>
        <w:t xml:space="preserve"> lapin ayant le phénotype testé.</w:t>
      </w:r>
      <w:r w:rsidRPr="00E13EAC">
        <w:rPr>
          <w:color w:val="2D2D2D"/>
        </w:rPr>
        <w:br/>
        <w:t>- Ajouter le facteur de sélection et continuer la simulation.</w:t>
      </w:r>
    </w:p>
    <w:p w:rsidR="00685EE0" w:rsidRPr="00E13EAC" w:rsidRDefault="00685EE0" w:rsidP="00685EE0">
      <w:pPr>
        <w:shd w:val="clear" w:color="auto" w:fill="FFFFFF"/>
        <w:contextualSpacing/>
        <w:jc w:val="both"/>
        <w:rPr>
          <w:color w:val="2D2D2D"/>
        </w:rPr>
      </w:pPr>
      <w:r w:rsidRPr="00E13EAC">
        <w:rPr>
          <w:color w:val="2D2D2D"/>
        </w:rPr>
        <w:t>- Arrêter la simulation à la fin de la 7ème génération et noter les effectifs.</w:t>
      </w:r>
    </w:p>
    <w:p w:rsidR="00685EE0" w:rsidRPr="00E13EAC" w:rsidRDefault="00685EE0" w:rsidP="00685EE0">
      <w:pPr>
        <w:shd w:val="clear" w:color="auto" w:fill="FFFFFF"/>
        <w:spacing w:after="240"/>
        <w:contextualSpacing/>
        <w:rPr>
          <w:color w:val="2D2D2D"/>
        </w:rPr>
      </w:pPr>
    </w:p>
    <w:p w:rsidR="00685EE0" w:rsidRPr="00E13EAC" w:rsidRDefault="00685EE0" w:rsidP="00685EE0">
      <w:pPr>
        <w:numPr>
          <w:ilvl w:val="0"/>
          <w:numId w:val="7"/>
        </w:numPr>
        <w:shd w:val="clear" w:color="auto" w:fill="FFFFFF"/>
        <w:ind w:left="0"/>
        <w:contextualSpacing/>
        <w:rPr>
          <w:color w:val="2D2D2D"/>
        </w:rPr>
      </w:pPr>
      <w:r w:rsidRPr="00E13EAC">
        <w:rPr>
          <w:b/>
          <w:bCs/>
          <w:i/>
          <w:iCs/>
          <w:color w:val="2D2D2D"/>
        </w:rPr>
        <w:t>Répéter l'opération pour chaque hypothèse.</w:t>
      </w:r>
    </w:p>
    <w:p w:rsidR="00685EE0" w:rsidRDefault="00685EE0" w:rsidP="00685EE0">
      <w:pPr>
        <w:shd w:val="clear" w:color="auto" w:fill="FFFFFF"/>
        <w:contextualSpacing/>
        <w:rPr>
          <w:color w:val="2D2D2D"/>
        </w:rPr>
      </w:pPr>
    </w:p>
    <w:p w:rsidR="00685EE0" w:rsidRDefault="00685EE0" w:rsidP="00685EE0">
      <w:pPr>
        <w:shd w:val="clear" w:color="auto" w:fill="FFFFFF"/>
        <w:contextualSpacing/>
        <w:rPr>
          <w:color w:val="2D2D2D"/>
        </w:rPr>
      </w:pPr>
    </w:p>
    <w:p w:rsidR="00685EE0" w:rsidRDefault="00685EE0" w:rsidP="00685EE0">
      <w:pPr>
        <w:shd w:val="clear" w:color="auto" w:fill="FFFFFF"/>
        <w:contextualSpacing/>
        <w:rPr>
          <w:color w:val="2D2D2D"/>
        </w:rPr>
      </w:pPr>
    </w:p>
    <w:p w:rsidR="00685EE0" w:rsidRDefault="00685EE0" w:rsidP="00685EE0">
      <w:pPr>
        <w:shd w:val="clear" w:color="auto" w:fill="FFFFFF"/>
        <w:contextualSpacing/>
        <w:rPr>
          <w:color w:val="2D2D2D"/>
        </w:rPr>
      </w:pPr>
    </w:p>
    <w:p w:rsidR="00685EE0" w:rsidRDefault="00685EE0" w:rsidP="00685EE0">
      <w:pPr>
        <w:shd w:val="clear" w:color="auto" w:fill="FFFFFF"/>
        <w:contextualSpacing/>
        <w:rPr>
          <w:color w:val="2D2D2D"/>
        </w:rPr>
      </w:pPr>
    </w:p>
    <w:p w:rsidR="00685EE0" w:rsidRDefault="00685EE0" w:rsidP="00685EE0">
      <w:pPr>
        <w:shd w:val="clear" w:color="auto" w:fill="FFFFFF"/>
        <w:contextualSpacing/>
        <w:rPr>
          <w:color w:val="2D2D2D"/>
        </w:rPr>
      </w:pPr>
    </w:p>
    <w:p w:rsidR="00685EE0" w:rsidRPr="00DF5441" w:rsidRDefault="00685EE0" w:rsidP="00685EE0">
      <w:pPr>
        <w:shd w:val="clear" w:color="auto" w:fill="FFFFFF"/>
        <w:contextualSpacing/>
        <w:rPr>
          <w:color w:val="2D2D2D"/>
        </w:rPr>
      </w:pPr>
      <w:r w:rsidRPr="00E13EAC">
        <w:rPr>
          <w:color w:val="707D6B"/>
        </w:rPr>
        <w:lastRenderedPageBreak/>
        <w:t xml:space="preserve">EXEMPLE </w:t>
      </w:r>
      <w:r>
        <w:rPr>
          <w:color w:val="707D6B"/>
        </w:rPr>
        <w:t>D’HYPOTHESE</w:t>
      </w:r>
    </w:p>
    <w:p w:rsidR="00685EE0" w:rsidRPr="00E13EAC" w:rsidRDefault="00685EE0" w:rsidP="00685EE0">
      <w:pPr>
        <w:shd w:val="clear" w:color="auto" w:fill="FFFFFF"/>
        <w:contextualSpacing/>
        <w:rPr>
          <w:color w:val="2D2D2D"/>
        </w:rPr>
      </w:pPr>
    </w:p>
    <w:p w:rsidR="00685EE0" w:rsidRPr="00E13EAC" w:rsidRDefault="00685EE0" w:rsidP="00685EE0">
      <w:pPr>
        <w:shd w:val="clear" w:color="auto" w:fill="FFFFFF"/>
        <w:spacing w:after="240"/>
        <w:contextualSpacing/>
        <w:jc w:val="both"/>
        <w:rPr>
          <w:color w:val="2D2D2D"/>
        </w:rPr>
      </w:pPr>
      <w:r w:rsidRPr="00E13EAC">
        <w:rPr>
          <w:b/>
          <w:bCs/>
          <w:color w:val="DC143C"/>
        </w:rPr>
        <w:t>Je fais l'hypothèse que le lapin blanc aura plus de chances de survivre en présence des loups dans le climat arctique parce que ce phénotype est plus difficilement repérable par les loups dans la neige.</w:t>
      </w:r>
    </w:p>
    <w:p w:rsidR="00685EE0" w:rsidRPr="00E13EAC" w:rsidRDefault="00685EE0" w:rsidP="00685EE0">
      <w:pPr>
        <w:shd w:val="clear" w:color="auto" w:fill="FFFFFF"/>
        <w:contextualSpacing/>
        <w:rPr>
          <w:color w:val="2D2D2D"/>
        </w:rPr>
      </w:pPr>
      <w:r w:rsidRPr="00E13EAC">
        <w:rPr>
          <w:color w:val="2D2D2D"/>
        </w:rPr>
        <w:t> </w:t>
      </w:r>
    </w:p>
    <w:p w:rsidR="00685EE0" w:rsidRPr="00E13EAC" w:rsidRDefault="00685EE0" w:rsidP="00685EE0">
      <w:pPr>
        <w:shd w:val="clear" w:color="auto" w:fill="FFFFFF"/>
        <w:spacing w:after="240"/>
        <w:contextualSpacing/>
        <w:rPr>
          <w:color w:val="2D2D2D"/>
        </w:rPr>
      </w:pPr>
      <w:r w:rsidRPr="00E13EAC">
        <w:rPr>
          <w:b/>
          <w:bCs/>
          <w:color w:val="DC143C"/>
        </w:rPr>
        <w:t>Je fais l'hypothèse que le lapin à longues dents aura plus de chances de survivre avec une végétation plus coriace  dans le climat tempéré parce que ce phénotype permet aux lapins de mieux se nourrir.</w:t>
      </w:r>
      <w:r w:rsidRPr="00E13EAC">
        <w:rPr>
          <w:rStyle w:val="apple-converted-space"/>
          <w:b/>
          <w:bCs/>
          <w:color w:val="DC143C"/>
        </w:rPr>
        <w:t> </w:t>
      </w:r>
    </w:p>
    <w:p w:rsidR="00685EE0" w:rsidRPr="00E13EAC" w:rsidRDefault="00685EE0" w:rsidP="00685EE0">
      <w:pPr>
        <w:shd w:val="clear" w:color="auto" w:fill="FFFFFF"/>
        <w:contextualSpacing/>
        <w:jc w:val="both"/>
        <w:rPr>
          <w:color w:val="2D2D2D"/>
        </w:rPr>
      </w:pPr>
    </w:p>
    <w:p w:rsidR="00685EE0" w:rsidRPr="00E13EAC" w:rsidRDefault="00685EE0" w:rsidP="00685EE0">
      <w:pPr>
        <w:shd w:val="clear" w:color="auto" w:fill="FFFFFF"/>
        <w:spacing w:after="240"/>
        <w:contextualSpacing/>
        <w:jc w:val="both"/>
        <w:rPr>
          <w:color w:val="2D2D2D"/>
        </w:rPr>
      </w:pPr>
    </w:p>
    <w:p w:rsidR="00685EE0" w:rsidRPr="005E6625" w:rsidRDefault="00685EE0" w:rsidP="00685EE0">
      <w:pPr>
        <w:jc w:val="both"/>
        <w:rPr>
          <w:noProof/>
        </w:rPr>
      </w:pPr>
      <w:r w:rsidRPr="005E6625">
        <w:rPr>
          <w:b/>
          <w:noProof/>
        </w:rPr>
        <w:t>Bilan </w:t>
      </w:r>
      <w:r w:rsidRPr="005E6625">
        <w:rPr>
          <w:noProof/>
        </w:rPr>
        <w:t>: En utilisant les conclusions précédentes monter que la biodiversité observée à un moment donné n’</w:t>
      </w:r>
      <w:r>
        <w:rPr>
          <w:noProof/>
        </w:rPr>
        <w:t>est qu’une étape de l’évolution.</w:t>
      </w:r>
    </w:p>
    <w:p w:rsidR="00685EE0" w:rsidRDefault="00685EE0" w:rsidP="00685EE0">
      <w:pPr>
        <w:rPr>
          <w:rStyle w:val="lev"/>
          <w:iCs/>
          <w:u w:val="single"/>
        </w:rPr>
      </w:pPr>
    </w:p>
    <w:p w:rsidR="00685EE0" w:rsidRDefault="00685EE0" w:rsidP="00685EE0">
      <w:pPr>
        <w:rPr>
          <w:rStyle w:val="lev"/>
          <w:iCs/>
          <w:u w:val="single"/>
        </w:rPr>
      </w:pPr>
    </w:p>
    <w:p w:rsidR="006E7613" w:rsidRDefault="006E7613">
      <w:bookmarkStart w:id="0" w:name="_GoBack"/>
      <w:bookmarkEnd w:id="0"/>
    </w:p>
    <w:sectPr w:rsidR="006E76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27B4C"/>
    <w:multiLevelType w:val="multilevel"/>
    <w:tmpl w:val="BBF6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E20E2"/>
    <w:multiLevelType w:val="multilevel"/>
    <w:tmpl w:val="52C4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EF0B66"/>
    <w:multiLevelType w:val="hybridMultilevel"/>
    <w:tmpl w:val="8FD2DCEA"/>
    <w:lvl w:ilvl="0" w:tplc="D2CC62EC">
      <w:start w:val="1"/>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
    <w:nsid w:val="37FD25C5"/>
    <w:multiLevelType w:val="multilevel"/>
    <w:tmpl w:val="688C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691C60"/>
    <w:multiLevelType w:val="multilevel"/>
    <w:tmpl w:val="7018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FF380B"/>
    <w:multiLevelType w:val="multilevel"/>
    <w:tmpl w:val="73BC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F80329"/>
    <w:multiLevelType w:val="multilevel"/>
    <w:tmpl w:val="E4D2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EE0"/>
    <w:rsid w:val="00685EE0"/>
    <w:rsid w:val="006E76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EE0"/>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
    <w:unhideWhenUsed/>
    <w:qFormat/>
    <w:rsid w:val="00685EE0"/>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85EE0"/>
    <w:rPr>
      <w:rFonts w:asciiTheme="majorHAnsi" w:eastAsiaTheme="majorEastAsia" w:hAnsiTheme="majorHAnsi" w:cstheme="majorBidi"/>
      <w:b/>
      <w:bCs/>
      <w:color w:val="4F81BD" w:themeColor="accent1"/>
      <w:sz w:val="24"/>
      <w:szCs w:val="24"/>
      <w:lang w:eastAsia="fr-FR"/>
    </w:rPr>
  </w:style>
  <w:style w:type="paragraph" w:styleId="Paragraphedeliste">
    <w:name w:val="List Paragraph"/>
    <w:basedOn w:val="Normal"/>
    <w:uiPriority w:val="34"/>
    <w:qFormat/>
    <w:rsid w:val="00685EE0"/>
    <w:pPr>
      <w:ind w:left="720"/>
      <w:contextualSpacing/>
    </w:pPr>
  </w:style>
  <w:style w:type="table" w:styleId="Grilledutableau">
    <w:name w:val="Table Grid"/>
    <w:basedOn w:val="TableauNormal"/>
    <w:uiPriority w:val="59"/>
    <w:rsid w:val="00685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85EE0"/>
    <w:rPr>
      <w:color w:val="0000FF"/>
      <w:u w:val="single"/>
    </w:rPr>
  </w:style>
  <w:style w:type="character" w:customStyle="1" w:styleId="apple-converted-space">
    <w:name w:val="apple-converted-space"/>
    <w:basedOn w:val="Policepardfaut"/>
    <w:rsid w:val="00685EE0"/>
  </w:style>
  <w:style w:type="paragraph" w:styleId="NormalWeb">
    <w:name w:val="Normal (Web)"/>
    <w:basedOn w:val="Normal"/>
    <w:uiPriority w:val="99"/>
    <w:semiHidden/>
    <w:unhideWhenUsed/>
    <w:rsid w:val="00685EE0"/>
    <w:pPr>
      <w:spacing w:before="100" w:beforeAutospacing="1" w:after="100" w:afterAutospacing="1"/>
    </w:pPr>
  </w:style>
  <w:style w:type="character" w:styleId="lev">
    <w:name w:val="Strong"/>
    <w:basedOn w:val="Policepardfaut"/>
    <w:uiPriority w:val="22"/>
    <w:qFormat/>
    <w:rsid w:val="00685E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EE0"/>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
    <w:unhideWhenUsed/>
    <w:qFormat/>
    <w:rsid w:val="00685EE0"/>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85EE0"/>
    <w:rPr>
      <w:rFonts w:asciiTheme="majorHAnsi" w:eastAsiaTheme="majorEastAsia" w:hAnsiTheme="majorHAnsi" w:cstheme="majorBidi"/>
      <w:b/>
      <w:bCs/>
      <w:color w:val="4F81BD" w:themeColor="accent1"/>
      <w:sz w:val="24"/>
      <w:szCs w:val="24"/>
      <w:lang w:eastAsia="fr-FR"/>
    </w:rPr>
  </w:style>
  <w:style w:type="paragraph" w:styleId="Paragraphedeliste">
    <w:name w:val="List Paragraph"/>
    <w:basedOn w:val="Normal"/>
    <w:uiPriority w:val="34"/>
    <w:qFormat/>
    <w:rsid w:val="00685EE0"/>
    <w:pPr>
      <w:ind w:left="720"/>
      <w:contextualSpacing/>
    </w:pPr>
  </w:style>
  <w:style w:type="table" w:styleId="Grilledutableau">
    <w:name w:val="Table Grid"/>
    <w:basedOn w:val="TableauNormal"/>
    <w:uiPriority w:val="59"/>
    <w:rsid w:val="00685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85EE0"/>
    <w:rPr>
      <w:color w:val="0000FF"/>
      <w:u w:val="single"/>
    </w:rPr>
  </w:style>
  <w:style w:type="character" w:customStyle="1" w:styleId="apple-converted-space">
    <w:name w:val="apple-converted-space"/>
    <w:basedOn w:val="Policepardfaut"/>
    <w:rsid w:val="00685EE0"/>
  </w:style>
  <w:style w:type="paragraph" w:styleId="NormalWeb">
    <w:name w:val="Normal (Web)"/>
    <w:basedOn w:val="Normal"/>
    <w:uiPriority w:val="99"/>
    <w:semiHidden/>
    <w:unhideWhenUsed/>
    <w:rsid w:val="00685EE0"/>
    <w:pPr>
      <w:spacing w:before="100" w:beforeAutospacing="1" w:after="100" w:afterAutospacing="1"/>
    </w:pPr>
  </w:style>
  <w:style w:type="character" w:styleId="lev">
    <w:name w:val="Strong"/>
    <w:basedOn w:val="Policepardfaut"/>
    <w:uiPriority w:val="22"/>
    <w:qFormat/>
    <w:rsid w:val="00685E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nice.fr/svt/productions/freeware/derive/derive.sw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1071</Words>
  <Characters>5893</Characters>
  <Application>Microsoft Office Word</Application>
  <DocSecurity>0</DocSecurity>
  <Lines>49</Lines>
  <Paragraphs>13</Paragraphs>
  <ScaleCrop>false</ScaleCrop>
  <Company>Hewlett-Packard Company</Company>
  <LinksUpToDate>false</LinksUpToDate>
  <CharactersWithSpaces>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dc:creator>
  <cp:lastModifiedBy>Pierre</cp:lastModifiedBy>
  <cp:revision>1</cp:revision>
  <dcterms:created xsi:type="dcterms:W3CDTF">2016-09-21T13:54:00Z</dcterms:created>
  <dcterms:modified xsi:type="dcterms:W3CDTF">2016-09-21T13:54:00Z</dcterms:modified>
</cp:coreProperties>
</file>