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A74" w:rsidRDefault="002D4A74" w:rsidP="002D4A74">
      <w:pPr>
        <w:pStyle w:val="Titre"/>
        <w:jc w:val="both"/>
        <w:rPr>
          <w:rFonts w:ascii="Times New Roman" w:hAnsi="Times New Roman"/>
          <w:u w:val="none"/>
        </w:rPr>
      </w:pPr>
      <w:r>
        <w:rPr>
          <w:rFonts w:ascii="Times New Roman" w:hAnsi="Times New Roman"/>
          <w:u w:val="none"/>
        </w:rPr>
        <w:t>La Terre et son environnement.</w:t>
      </w:r>
    </w:p>
    <w:p w:rsidR="002D4A74" w:rsidRPr="001A28CC" w:rsidRDefault="002D4A74" w:rsidP="002D4A74">
      <w:pPr>
        <w:pStyle w:val="Titre"/>
        <w:pBdr>
          <w:top w:val="single" w:sz="4" w:space="1" w:color="auto"/>
          <w:left w:val="single" w:sz="4" w:space="4" w:color="auto"/>
          <w:bottom w:val="single" w:sz="4" w:space="1" w:color="auto"/>
          <w:right w:val="single" w:sz="4" w:space="4" w:color="auto"/>
        </w:pBdr>
        <w:rPr>
          <w:rFonts w:ascii="Times New Roman" w:hAnsi="Times New Roman"/>
          <w:u w:val="none"/>
        </w:rPr>
      </w:pPr>
      <w:r w:rsidRPr="006F0B13">
        <w:rPr>
          <w:rFonts w:ascii="Times New Roman" w:hAnsi="Times New Roman"/>
          <w:u w:val="none"/>
        </w:rPr>
        <w:t xml:space="preserve">TP2 : </w:t>
      </w:r>
      <w:r>
        <w:rPr>
          <w:rFonts w:ascii="Times New Roman" w:hAnsi="Times New Roman"/>
          <w:u w:val="none"/>
        </w:rPr>
        <w:t>LES CONDITIONS D’HABITABILITE DE LA TERRE</w:t>
      </w:r>
      <w:r w:rsidRPr="006F0B13">
        <w:rPr>
          <w:rFonts w:ascii="Times New Roman" w:hAnsi="Times New Roman"/>
          <w:u w:val="none"/>
        </w:rPr>
        <w:t>.</w:t>
      </w:r>
    </w:p>
    <w:tbl>
      <w:tblPr>
        <w:tblStyle w:val="Grilledutableau"/>
        <w:tblW w:w="0" w:type="auto"/>
        <w:tblLook w:val="04A0" w:firstRow="1" w:lastRow="0" w:firstColumn="1" w:lastColumn="0" w:noHBand="0" w:noVBand="1"/>
      </w:tblPr>
      <w:tblGrid>
        <w:gridCol w:w="4606"/>
        <w:gridCol w:w="4606"/>
      </w:tblGrid>
      <w:tr w:rsidR="002D4A74" w:rsidRPr="001A28CC" w:rsidTr="002E2F93">
        <w:tc>
          <w:tcPr>
            <w:tcW w:w="9212" w:type="dxa"/>
            <w:gridSpan w:val="2"/>
          </w:tcPr>
          <w:p w:rsidR="002D4A74" w:rsidRPr="001A28CC" w:rsidRDefault="002D4A74" w:rsidP="002E2F93">
            <w:pPr>
              <w:jc w:val="center"/>
              <w:rPr>
                <w:b/>
                <w:bCs/>
              </w:rPr>
            </w:pPr>
            <w:r w:rsidRPr="001A28CC">
              <w:rPr>
                <w:b/>
                <w:bCs/>
              </w:rPr>
              <w:t>OBJECTIFS</w:t>
            </w:r>
          </w:p>
        </w:tc>
      </w:tr>
      <w:tr w:rsidR="002D4A74" w:rsidRPr="001A28CC" w:rsidTr="002E2F93">
        <w:tc>
          <w:tcPr>
            <w:tcW w:w="4606" w:type="dxa"/>
          </w:tcPr>
          <w:p w:rsidR="002D4A74" w:rsidRPr="001A28CC" w:rsidRDefault="002D4A74" w:rsidP="002E2F93">
            <w:pPr>
              <w:jc w:val="center"/>
              <w:rPr>
                <w:bCs/>
              </w:rPr>
            </w:pPr>
            <w:r w:rsidRPr="001A28CC">
              <w:rPr>
                <w:bCs/>
              </w:rPr>
              <w:t>COGNITIFS</w:t>
            </w:r>
          </w:p>
        </w:tc>
        <w:tc>
          <w:tcPr>
            <w:tcW w:w="4606" w:type="dxa"/>
          </w:tcPr>
          <w:p w:rsidR="002D4A74" w:rsidRPr="001A28CC" w:rsidRDefault="002D4A74" w:rsidP="002E2F93">
            <w:pPr>
              <w:jc w:val="center"/>
              <w:rPr>
                <w:bCs/>
              </w:rPr>
            </w:pPr>
            <w:r w:rsidRPr="001A28CC">
              <w:rPr>
                <w:bCs/>
              </w:rPr>
              <w:t>METHODOLOGIQUES</w:t>
            </w:r>
          </w:p>
        </w:tc>
      </w:tr>
      <w:tr w:rsidR="002D4A74" w:rsidTr="002E2F93">
        <w:tc>
          <w:tcPr>
            <w:tcW w:w="4606" w:type="dxa"/>
          </w:tcPr>
          <w:p w:rsidR="002D4A74" w:rsidRDefault="002D4A74" w:rsidP="002E2F93">
            <w:pPr>
              <w:jc w:val="both"/>
              <w:rPr>
                <w:bCs/>
              </w:rPr>
            </w:pPr>
            <w:r>
              <w:rPr>
                <w:bCs/>
                <w:i/>
              </w:rPr>
              <w:t>comprendre que les conditions physico-chimiques régnant sur Terre permettent l’existence d’eau liquide, d’une atmosphère compatible avec la vie. Les particularités de cette planète sont sa taille et sa position dans le système solaire.</w:t>
            </w:r>
          </w:p>
        </w:tc>
        <w:tc>
          <w:tcPr>
            <w:tcW w:w="4606" w:type="dxa"/>
          </w:tcPr>
          <w:p w:rsidR="002D4A74" w:rsidRPr="001A28CC" w:rsidRDefault="002D4A74" w:rsidP="002E2F93">
            <w:pPr>
              <w:jc w:val="both"/>
              <w:rPr>
                <w:bCs/>
                <w:i/>
              </w:rPr>
            </w:pPr>
            <w:r w:rsidRPr="001A28CC">
              <w:rPr>
                <w:bCs/>
                <w:i/>
              </w:rPr>
              <w:t>- recenser, extraire et organiser l’information,</w:t>
            </w:r>
          </w:p>
          <w:p w:rsidR="002D4A74" w:rsidRPr="001A28CC" w:rsidRDefault="002D4A74" w:rsidP="002E2F93">
            <w:pPr>
              <w:jc w:val="both"/>
              <w:rPr>
                <w:bCs/>
                <w:i/>
              </w:rPr>
            </w:pPr>
            <w:r w:rsidRPr="001A28CC">
              <w:rPr>
                <w:bCs/>
                <w:i/>
              </w:rPr>
              <w:t>- pratiquer une démarche scientifique,</w:t>
            </w:r>
          </w:p>
          <w:p w:rsidR="002D4A74" w:rsidRPr="001A28CC" w:rsidRDefault="002D4A74" w:rsidP="002E2F93">
            <w:pPr>
              <w:jc w:val="both"/>
              <w:rPr>
                <w:bCs/>
                <w:i/>
              </w:rPr>
            </w:pPr>
            <w:r w:rsidRPr="001A28CC">
              <w:rPr>
                <w:bCs/>
                <w:i/>
              </w:rPr>
              <w:t>- communiquer dans un langage scientifique approprié,</w:t>
            </w:r>
          </w:p>
          <w:p w:rsidR="002D4A74" w:rsidRPr="001A28CC" w:rsidRDefault="002D4A74" w:rsidP="002E2F93">
            <w:pPr>
              <w:jc w:val="both"/>
              <w:rPr>
                <w:bCs/>
                <w:i/>
              </w:rPr>
            </w:pPr>
            <w:r w:rsidRPr="001A28CC">
              <w:rPr>
                <w:bCs/>
                <w:i/>
              </w:rPr>
              <w:t>- manifester son sens de l’observation.</w:t>
            </w:r>
          </w:p>
        </w:tc>
      </w:tr>
    </w:tbl>
    <w:p w:rsidR="002D4A74" w:rsidRDefault="002D4A74" w:rsidP="002D4A74">
      <w:pPr>
        <w:jc w:val="both"/>
        <w:rPr>
          <w:bCs/>
        </w:rPr>
      </w:pPr>
    </w:p>
    <w:p w:rsidR="002D4A74" w:rsidRDefault="002D4A74" w:rsidP="002D4A74">
      <w:pPr>
        <w:jc w:val="both"/>
        <w:rPr>
          <w:bCs/>
        </w:rPr>
      </w:pPr>
      <w:r w:rsidRPr="001A28CC">
        <w:rPr>
          <w:b/>
          <w:bCs/>
          <w:u w:val="single"/>
        </w:rPr>
        <w:t>Constat</w:t>
      </w:r>
      <w:r>
        <w:rPr>
          <w:bCs/>
        </w:rPr>
        <w:t> : (TP1) la Terre possède de l’eau liquide, une atmosphère riche en dioxygène et c’est la seule planète du système solaire qui possède la vie.</w:t>
      </w:r>
    </w:p>
    <w:p w:rsidR="002D4A74" w:rsidRPr="001A28CC" w:rsidRDefault="002D4A74" w:rsidP="002D4A74">
      <w:pPr>
        <w:jc w:val="both"/>
        <w:rPr>
          <w:bCs/>
        </w:rPr>
      </w:pPr>
    </w:p>
    <w:p w:rsidR="002D4A74" w:rsidRDefault="002D4A74" w:rsidP="002D4A74">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Pr>
          <w:b/>
          <w:bCs/>
          <w:u w:val="single"/>
        </w:rPr>
        <w:t>Problème</w:t>
      </w:r>
      <w:r>
        <w:t> : comment expliquer les conditions d’habitabilité de la planète Terre ?</w:t>
      </w:r>
    </w:p>
    <w:p w:rsidR="002D4A74" w:rsidRDefault="002D4A74" w:rsidP="002D4A74">
      <w:pPr>
        <w:jc w:val="both"/>
      </w:pPr>
    </w:p>
    <w:p w:rsidR="002D4A74" w:rsidRDefault="002D4A74" w:rsidP="002D4A74">
      <w:pPr>
        <w:jc w:val="both"/>
      </w:pPr>
      <w:r w:rsidRPr="001A28CC">
        <w:rPr>
          <w:b/>
          <w:u w:val="single"/>
        </w:rPr>
        <w:t>Consigne</w:t>
      </w:r>
      <w:r>
        <w:t xml:space="preserve"> : pour nous, la Terre est vraiment le corps céleste idéal et est placé au bon endroit dans le système solaire. A partir de l’exploitation des documents et de vos connaissances, </w:t>
      </w:r>
      <w:r w:rsidRPr="00656E3B">
        <w:rPr>
          <w:b/>
        </w:rPr>
        <w:t>expliquer</w:t>
      </w:r>
      <w:r>
        <w:t xml:space="preserve"> en quoi la masse de la Terre et sa distance au soleil sont favorables à l’existence de la vie.</w:t>
      </w:r>
    </w:p>
    <w:p w:rsidR="002D4A74" w:rsidRDefault="002D4A74" w:rsidP="002D4A74">
      <w:pPr>
        <w:jc w:val="both"/>
      </w:pPr>
      <w:r>
        <w:t>Votre réponse comportera le raisonnement sous forme d’un texte structuré et d’un schéma bilan.</w:t>
      </w:r>
    </w:p>
    <w:p w:rsidR="002D4A74" w:rsidRDefault="002D4A74" w:rsidP="002D4A74">
      <w:pPr>
        <w:jc w:val="both"/>
      </w:pPr>
    </w:p>
    <w:p w:rsidR="002D4A74" w:rsidRDefault="002D4A74" w:rsidP="002D4A74">
      <w:pPr>
        <w:jc w:val="both"/>
      </w:pPr>
      <w:proofErr w:type="gramStart"/>
      <w:r w:rsidRPr="00656E3B">
        <w:rPr>
          <w:b/>
          <w:u w:val="single"/>
        </w:rPr>
        <w:t>Ressources</w:t>
      </w:r>
      <w:proofErr w:type="gramEnd"/>
      <w:r>
        <w:t> :</w:t>
      </w:r>
    </w:p>
    <w:p w:rsidR="002D4A74" w:rsidRDefault="002D4A74" w:rsidP="002D4A74">
      <w:pPr>
        <w:jc w:val="both"/>
      </w:pPr>
    </w:p>
    <w:p w:rsidR="002D4A74" w:rsidRPr="00217834" w:rsidRDefault="002D4A74" w:rsidP="002D4A74">
      <w:pPr>
        <w:jc w:val="both"/>
        <w:rPr>
          <w:u w:val="single"/>
        </w:rPr>
      </w:pPr>
      <w:r w:rsidRPr="00217834">
        <w:rPr>
          <w:u w:val="single"/>
        </w:rPr>
        <w:t>Document 1 : diagramme pression/température (P/T) des différents états de l’eau.</w:t>
      </w:r>
    </w:p>
    <w:p w:rsidR="002D4A74" w:rsidRDefault="002D4A74" w:rsidP="002D4A74">
      <w:pPr>
        <w:jc w:val="both"/>
      </w:pPr>
      <w:r>
        <w:t>Des études expérimentales ont permis d’expliciter les effets de la pression et de la température sur les différents états de la molécule d’eau et de les représenter dans un diagramme pression température.</w:t>
      </w:r>
    </w:p>
    <w:p w:rsidR="002D4A74" w:rsidRDefault="002D4A74" w:rsidP="002D4A74">
      <w:pPr>
        <w:jc w:val="both"/>
      </w:pPr>
      <w:r>
        <w:rPr>
          <w:noProof/>
        </w:rPr>
        <mc:AlternateContent>
          <mc:Choice Requires="wps">
            <w:drawing>
              <wp:anchor distT="0" distB="0" distL="114300" distR="114300" simplePos="0" relativeHeight="251659264" behindDoc="0" locked="0" layoutInCell="1" allowOverlap="1" wp14:anchorId="34AF2627" wp14:editId="3E576A47">
                <wp:simplePos x="0" y="0"/>
                <wp:positionH relativeFrom="column">
                  <wp:posOffset>817687</wp:posOffset>
                </wp:positionH>
                <wp:positionV relativeFrom="paragraph">
                  <wp:posOffset>98425</wp:posOffset>
                </wp:positionV>
                <wp:extent cx="4110824" cy="230588"/>
                <wp:effectExtent l="0" t="0" r="4445" b="0"/>
                <wp:wrapNone/>
                <wp:docPr id="10" name="Rectangle 10"/>
                <wp:cNvGraphicFramePr/>
                <a:graphic xmlns:a="http://schemas.openxmlformats.org/drawingml/2006/main">
                  <a:graphicData uri="http://schemas.microsoft.com/office/word/2010/wordprocessingShape">
                    <wps:wsp>
                      <wps:cNvSpPr/>
                      <wps:spPr>
                        <a:xfrm>
                          <a:off x="0" y="0"/>
                          <a:ext cx="4110824" cy="2305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64.4pt;margin-top:7.75pt;width:323.7pt;height:1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" fillcolor="white [3212]" stroked="f" strokeweight="2pt"/>
            </w:pict>
          </mc:Fallback>
        </mc:AlternateContent>
      </w:r>
    </w:p>
    <w:p w:rsidR="002D4A74" w:rsidRDefault="002D4A74" w:rsidP="002D4A74">
      <w:pPr>
        <w:jc w:val="center"/>
      </w:pPr>
      <w:r>
        <w:rPr>
          <w:noProof/>
        </w:rPr>
        <mc:AlternateContent>
          <mc:Choice Requires="wps">
            <w:drawing>
              <wp:anchor distT="0" distB="0" distL="114300" distR="114300" simplePos="0" relativeHeight="251662336" behindDoc="0" locked="0" layoutInCell="1" allowOverlap="1" wp14:anchorId="01C39428" wp14:editId="471770D6">
                <wp:simplePos x="0" y="0"/>
                <wp:positionH relativeFrom="column">
                  <wp:posOffset>4745631</wp:posOffset>
                </wp:positionH>
                <wp:positionV relativeFrom="paragraph">
                  <wp:posOffset>98094</wp:posOffset>
                </wp:positionV>
                <wp:extent cx="181941" cy="2703443"/>
                <wp:effectExtent l="0" t="0" r="8890" b="1905"/>
                <wp:wrapNone/>
                <wp:docPr id="13" name="Rectangle 13"/>
                <wp:cNvGraphicFramePr/>
                <a:graphic xmlns:a="http://schemas.openxmlformats.org/drawingml/2006/main">
                  <a:graphicData uri="http://schemas.microsoft.com/office/word/2010/wordprocessingShape">
                    <wps:wsp>
                      <wps:cNvSpPr/>
                      <wps:spPr>
                        <a:xfrm>
                          <a:off x="0" y="0"/>
                          <a:ext cx="181941" cy="27034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73.65pt;margin-top:7.7pt;width:14.35pt;height:21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" fillcolor="white [3212]" stroked="f" strokeweight="2pt"/>
            </w:pict>
          </mc:Fallback>
        </mc:AlternateContent>
      </w:r>
      <w:r>
        <w:rPr>
          <w:noProof/>
        </w:rPr>
        <mc:AlternateContent>
          <mc:Choice Requires="wps">
            <w:drawing>
              <wp:anchor distT="0" distB="0" distL="114300" distR="114300" simplePos="0" relativeHeight="251661312" behindDoc="0" locked="0" layoutInCell="1" allowOverlap="1" wp14:anchorId="6950A552" wp14:editId="55E33AFE">
                <wp:simplePos x="0" y="0"/>
                <wp:positionH relativeFrom="column">
                  <wp:posOffset>913102</wp:posOffset>
                </wp:positionH>
                <wp:positionV relativeFrom="paragraph">
                  <wp:posOffset>2729975</wp:posOffset>
                </wp:positionV>
                <wp:extent cx="4014940" cy="222637"/>
                <wp:effectExtent l="0" t="0" r="5080" b="6350"/>
                <wp:wrapNone/>
                <wp:docPr id="12" name="Rectangle 12"/>
                <wp:cNvGraphicFramePr/>
                <a:graphic xmlns:a="http://schemas.openxmlformats.org/drawingml/2006/main">
                  <a:graphicData uri="http://schemas.microsoft.com/office/word/2010/wordprocessingShape">
                    <wps:wsp>
                      <wps:cNvSpPr/>
                      <wps:spPr>
                        <a:xfrm>
                          <a:off x="0" y="0"/>
                          <a:ext cx="4014940" cy="2226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71.9pt;margin-top:214.95pt;width:316.15pt;height:17.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" fillcolor="white [3212]" stroked="f" strokeweight="2pt"/>
            </w:pict>
          </mc:Fallback>
        </mc:AlternateContent>
      </w:r>
      <w:r>
        <w:rPr>
          <w:noProof/>
        </w:rPr>
        <mc:AlternateContent>
          <mc:Choice Requires="wps">
            <w:drawing>
              <wp:anchor distT="0" distB="0" distL="114300" distR="114300" simplePos="0" relativeHeight="251660288" behindDoc="0" locked="0" layoutInCell="1" allowOverlap="1" wp14:anchorId="095AF3F3" wp14:editId="014D644F">
                <wp:simplePos x="0" y="0"/>
                <wp:positionH relativeFrom="column">
                  <wp:posOffset>817687</wp:posOffset>
                </wp:positionH>
                <wp:positionV relativeFrom="paragraph">
                  <wp:posOffset>98094</wp:posOffset>
                </wp:positionV>
                <wp:extent cx="222636" cy="2910177"/>
                <wp:effectExtent l="0" t="0" r="6350" b="5080"/>
                <wp:wrapNone/>
                <wp:docPr id="11" name="Rectangle 11"/>
                <wp:cNvGraphicFramePr/>
                <a:graphic xmlns:a="http://schemas.openxmlformats.org/drawingml/2006/main">
                  <a:graphicData uri="http://schemas.microsoft.com/office/word/2010/wordprocessingShape">
                    <wps:wsp>
                      <wps:cNvSpPr/>
                      <wps:spPr>
                        <a:xfrm>
                          <a:off x="0" y="0"/>
                          <a:ext cx="222636" cy="29101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4.4pt;margin-top:7.7pt;width:17.55pt;height:229.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" fillcolor="white [3212]" stroked="f" strokeweight="2pt"/>
            </w:pict>
          </mc:Fallback>
        </mc:AlternateContent>
      </w:r>
      <w:r>
        <w:rPr>
          <w:noProof/>
        </w:rPr>
        <w:drawing>
          <wp:inline distT="0" distB="0" distL="0" distR="0" wp14:anchorId="110DD290" wp14:editId="5A53AA11">
            <wp:extent cx="7" cy="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 cy="5"/>
                    </a:xfrm>
                    <a:prstGeom prst="rect">
                      <a:avLst/>
                    </a:prstGeom>
                  </pic:spPr>
                </pic:pic>
              </a:graphicData>
            </a:graphic>
          </wp:inline>
        </w:drawing>
      </w:r>
      <w:r>
        <w:rPr>
          <w:noProof/>
        </w:rPr>
        <w:drawing>
          <wp:inline distT="0" distB="0" distL="0" distR="0" wp14:anchorId="56B025A7" wp14:editId="3EA1673D">
            <wp:extent cx="7" cy="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 cy="5"/>
                    </a:xfrm>
                    <a:prstGeom prst="rect">
                      <a:avLst/>
                    </a:prstGeom>
                  </pic:spPr>
                </pic:pic>
              </a:graphicData>
            </a:graphic>
          </wp:inline>
        </w:drawing>
      </w:r>
      <w:r w:rsidRPr="00005932">
        <w:rPr>
          <w:noProof/>
        </w:rPr>
        <w:drawing>
          <wp:inline distT="0" distB="0" distL="0" distR="0" wp14:anchorId="51025465" wp14:editId="616C7A3C">
            <wp:extent cx="3951799" cy="288507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58780" cy="2890170"/>
                    </a:xfrm>
                    <a:prstGeom prst="rect">
                      <a:avLst/>
                    </a:prstGeom>
                  </pic:spPr>
                </pic:pic>
              </a:graphicData>
            </a:graphic>
          </wp:inline>
        </w:drawing>
      </w:r>
    </w:p>
    <w:p w:rsidR="002D4A74" w:rsidRDefault="002D4A74" w:rsidP="002D4A74"/>
    <w:p w:rsidR="002D4A74" w:rsidRPr="00005932" w:rsidRDefault="002D4A74" w:rsidP="002D4A74">
      <w:pPr>
        <w:rPr>
          <w:u w:val="single"/>
        </w:rPr>
      </w:pPr>
      <w:r w:rsidRPr="00005932">
        <w:rPr>
          <w:u w:val="single"/>
        </w:rPr>
        <w:lastRenderedPageBreak/>
        <w:t>Document 2 : les paramètres physico-chimiques des planètes rocheuses (telluriques).</w:t>
      </w:r>
    </w:p>
    <w:p w:rsidR="002D4A74" w:rsidRDefault="002D4A74" w:rsidP="002D4A74"/>
    <w:tbl>
      <w:tblPr>
        <w:tblStyle w:val="Grilledutableau"/>
        <w:tblW w:w="0" w:type="auto"/>
        <w:tblLook w:val="04A0" w:firstRow="1" w:lastRow="0" w:firstColumn="1" w:lastColumn="0" w:noHBand="0" w:noVBand="1"/>
      </w:tblPr>
      <w:tblGrid>
        <w:gridCol w:w="2303"/>
        <w:gridCol w:w="2303"/>
        <w:gridCol w:w="2303"/>
        <w:gridCol w:w="2303"/>
      </w:tblGrid>
      <w:tr w:rsidR="002D4A74" w:rsidRPr="00005932" w:rsidTr="002E2F93">
        <w:tc>
          <w:tcPr>
            <w:tcW w:w="2303" w:type="dxa"/>
          </w:tcPr>
          <w:p w:rsidR="002D4A74" w:rsidRPr="00005932" w:rsidRDefault="002D4A74" w:rsidP="002E2F93">
            <w:pPr>
              <w:jc w:val="center"/>
              <w:rPr>
                <w:b/>
              </w:rPr>
            </w:pPr>
            <w:r>
              <w:rPr>
                <w:b/>
              </w:rPr>
              <w:t>Planète</w:t>
            </w:r>
          </w:p>
        </w:tc>
        <w:tc>
          <w:tcPr>
            <w:tcW w:w="2303" w:type="dxa"/>
          </w:tcPr>
          <w:p w:rsidR="002D4A74" w:rsidRPr="00005932" w:rsidRDefault="002D4A74" w:rsidP="002E2F93">
            <w:pPr>
              <w:jc w:val="center"/>
              <w:rPr>
                <w:b/>
              </w:rPr>
            </w:pPr>
            <w:r>
              <w:rPr>
                <w:b/>
              </w:rPr>
              <w:t>Température au sol (°C)</w:t>
            </w:r>
          </w:p>
        </w:tc>
        <w:tc>
          <w:tcPr>
            <w:tcW w:w="2303" w:type="dxa"/>
          </w:tcPr>
          <w:p w:rsidR="002D4A74" w:rsidRPr="00005932" w:rsidRDefault="002D4A74" w:rsidP="002E2F93">
            <w:pPr>
              <w:jc w:val="center"/>
              <w:rPr>
                <w:b/>
              </w:rPr>
            </w:pPr>
            <w:r>
              <w:rPr>
                <w:b/>
              </w:rPr>
              <w:t>Température extrêmes (°C)</w:t>
            </w:r>
          </w:p>
        </w:tc>
        <w:tc>
          <w:tcPr>
            <w:tcW w:w="2303" w:type="dxa"/>
          </w:tcPr>
          <w:p w:rsidR="002D4A74" w:rsidRPr="00005932" w:rsidRDefault="002D4A74" w:rsidP="002E2F93">
            <w:pPr>
              <w:jc w:val="center"/>
              <w:rPr>
                <w:b/>
              </w:rPr>
            </w:pPr>
            <w:r>
              <w:rPr>
                <w:b/>
              </w:rPr>
              <w:t>Pression atmosphérique (Pa)</w:t>
            </w:r>
          </w:p>
        </w:tc>
      </w:tr>
      <w:tr w:rsidR="002D4A74" w:rsidTr="002E2F93">
        <w:tc>
          <w:tcPr>
            <w:tcW w:w="2303" w:type="dxa"/>
          </w:tcPr>
          <w:p w:rsidR="002D4A74" w:rsidRPr="00005932" w:rsidRDefault="002D4A74" w:rsidP="002E2F93">
            <w:pPr>
              <w:jc w:val="center"/>
              <w:rPr>
                <w:b/>
              </w:rPr>
            </w:pPr>
            <w:r>
              <w:rPr>
                <w:b/>
              </w:rPr>
              <w:t>Terre</w:t>
            </w:r>
          </w:p>
        </w:tc>
        <w:tc>
          <w:tcPr>
            <w:tcW w:w="2303" w:type="dxa"/>
          </w:tcPr>
          <w:p w:rsidR="002D4A74" w:rsidRDefault="002D4A74" w:rsidP="002E2F93">
            <w:pPr>
              <w:jc w:val="center"/>
            </w:pPr>
            <w:r>
              <w:t>15</w:t>
            </w:r>
          </w:p>
        </w:tc>
        <w:tc>
          <w:tcPr>
            <w:tcW w:w="2303" w:type="dxa"/>
          </w:tcPr>
          <w:p w:rsidR="002D4A74" w:rsidRDefault="002D4A74" w:rsidP="002E2F93">
            <w:pPr>
              <w:jc w:val="center"/>
            </w:pPr>
            <w:r>
              <w:t>-90 à 58</w:t>
            </w:r>
          </w:p>
        </w:tc>
        <w:tc>
          <w:tcPr>
            <w:tcW w:w="2303" w:type="dxa"/>
          </w:tcPr>
          <w:p w:rsidR="002D4A74" w:rsidRDefault="002D4A74" w:rsidP="002E2F93">
            <w:pPr>
              <w:jc w:val="center"/>
            </w:pPr>
            <w:r>
              <w:t>10</w:t>
            </w:r>
            <w:r w:rsidRPr="00005932">
              <w:rPr>
                <w:vertAlign w:val="superscript"/>
              </w:rPr>
              <w:t>5</w:t>
            </w:r>
          </w:p>
        </w:tc>
      </w:tr>
      <w:tr w:rsidR="002D4A74" w:rsidTr="002E2F93">
        <w:tc>
          <w:tcPr>
            <w:tcW w:w="2303" w:type="dxa"/>
          </w:tcPr>
          <w:p w:rsidR="002D4A74" w:rsidRPr="00005932" w:rsidRDefault="002D4A74" w:rsidP="002E2F93">
            <w:pPr>
              <w:jc w:val="center"/>
              <w:rPr>
                <w:b/>
              </w:rPr>
            </w:pPr>
            <w:r>
              <w:rPr>
                <w:b/>
              </w:rPr>
              <w:t>Lune</w:t>
            </w:r>
          </w:p>
        </w:tc>
        <w:tc>
          <w:tcPr>
            <w:tcW w:w="2303" w:type="dxa"/>
          </w:tcPr>
          <w:p w:rsidR="002D4A74" w:rsidRDefault="002D4A74" w:rsidP="002E2F93">
            <w:pPr>
              <w:jc w:val="center"/>
            </w:pPr>
            <w:r>
              <w:t>-18</w:t>
            </w:r>
          </w:p>
        </w:tc>
        <w:tc>
          <w:tcPr>
            <w:tcW w:w="2303" w:type="dxa"/>
          </w:tcPr>
          <w:p w:rsidR="002D4A74" w:rsidRDefault="002D4A74" w:rsidP="002E2F93">
            <w:pPr>
              <w:jc w:val="center"/>
            </w:pPr>
            <w:r>
              <w:t>&lt; -200</w:t>
            </w:r>
          </w:p>
        </w:tc>
        <w:tc>
          <w:tcPr>
            <w:tcW w:w="2303" w:type="dxa"/>
          </w:tcPr>
          <w:p w:rsidR="002D4A74" w:rsidRDefault="002D4A74" w:rsidP="002E2F93">
            <w:pPr>
              <w:jc w:val="center"/>
            </w:pPr>
            <w:r>
              <w:t>0</w:t>
            </w:r>
          </w:p>
        </w:tc>
      </w:tr>
      <w:tr w:rsidR="002D4A74" w:rsidTr="002E2F93">
        <w:tc>
          <w:tcPr>
            <w:tcW w:w="2303" w:type="dxa"/>
          </w:tcPr>
          <w:p w:rsidR="002D4A74" w:rsidRPr="00005932" w:rsidRDefault="002D4A74" w:rsidP="002E2F93">
            <w:pPr>
              <w:jc w:val="center"/>
              <w:rPr>
                <w:b/>
              </w:rPr>
            </w:pPr>
            <w:r>
              <w:rPr>
                <w:b/>
              </w:rPr>
              <w:t>Mars</w:t>
            </w:r>
          </w:p>
        </w:tc>
        <w:tc>
          <w:tcPr>
            <w:tcW w:w="2303" w:type="dxa"/>
          </w:tcPr>
          <w:p w:rsidR="002D4A74" w:rsidRDefault="002D4A74" w:rsidP="002E2F93">
            <w:pPr>
              <w:jc w:val="center"/>
            </w:pPr>
            <w:r>
              <w:t>-50</w:t>
            </w:r>
          </w:p>
        </w:tc>
        <w:tc>
          <w:tcPr>
            <w:tcW w:w="2303" w:type="dxa"/>
          </w:tcPr>
          <w:p w:rsidR="002D4A74" w:rsidRDefault="002D4A74" w:rsidP="002E2F93">
            <w:pPr>
              <w:jc w:val="center"/>
            </w:pPr>
            <w:r>
              <w:t>-70 à 0</w:t>
            </w:r>
          </w:p>
        </w:tc>
        <w:tc>
          <w:tcPr>
            <w:tcW w:w="2303" w:type="dxa"/>
          </w:tcPr>
          <w:p w:rsidR="002D4A74" w:rsidRDefault="002D4A74" w:rsidP="002E2F93">
            <w:pPr>
              <w:jc w:val="center"/>
            </w:pPr>
            <w:r>
              <w:t>6*10</w:t>
            </w:r>
            <w:r w:rsidRPr="00005932">
              <w:rPr>
                <w:vertAlign w:val="superscript"/>
              </w:rPr>
              <w:t>2</w:t>
            </w:r>
          </w:p>
        </w:tc>
      </w:tr>
      <w:tr w:rsidR="002D4A74" w:rsidTr="002E2F93">
        <w:tc>
          <w:tcPr>
            <w:tcW w:w="2303" w:type="dxa"/>
          </w:tcPr>
          <w:p w:rsidR="002D4A74" w:rsidRPr="00005932" w:rsidRDefault="002D4A74" w:rsidP="002E2F93">
            <w:pPr>
              <w:jc w:val="center"/>
              <w:rPr>
                <w:b/>
              </w:rPr>
            </w:pPr>
            <w:r>
              <w:rPr>
                <w:b/>
              </w:rPr>
              <w:t xml:space="preserve">Vénus </w:t>
            </w:r>
          </w:p>
        </w:tc>
        <w:tc>
          <w:tcPr>
            <w:tcW w:w="2303" w:type="dxa"/>
          </w:tcPr>
          <w:p w:rsidR="002D4A74" w:rsidRDefault="002D4A74" w:rsidP="002E2F93">
            <w:pPr>
              <w:jc w:val="center"/>
            </w:pPr>
            <w:r>
              <w:t>460</w:t>
            </w:r>
          </w:p>
        </w:tc>
        <w:tc>
          <w:tcPr>
            <w:tcW w:w="2303" w:type="dxa"/>
          </w:tcPr>
          <w:p w:rsidR="002D4A74" w:rsidRDefault="002D4A74" w:rsidP="002E2F93">
            <w:pPr>
              <w:jc w:val="center"/>
            </w:pPr>
            <w:r>
              <w:t>Peu variable</w:t>
            </w:r>
          </w:p>
        </w:tc>
        <w:tc>
          <w:tcPr>
            <w:tcW w:w="2303" w:type="dxa"/>
          </w:tcPr>
          <w:p w:rsidR="002D4A74" w:rsidRDefault="002D4A74" w:rsidP="002E2F93">
            <w:pPr>
              <w:jc w:val="center"/>
            </w:pPr>
            <w:r>
              <w:t>9*10</w:t>
            </w:r>
            <w:r w:rsidRPr="00005932">
              <w:rPr>
                <w:vertAlign w:val="superscript"/>
              </w:rPr>
              <w:t>6</w:t>
            </w:r>
          </w:p>
        </w:tc>
      </w:tr>
    </w:tbl>
    <w:p w:rsidR="002D4A74" w:rsidRDefault="002D4A74" w:rsidP="002D4A74"/>
    <w:p w:rsidR="002D4A74" w:rsidRPr="00005932" w:rsidRDefault="002D4A74" w:rsidP="002D4A74">
      <w:pPr>
        <w:rPr>
          <w:u w:val="single"/>
        </w:rPr>
      </w:pPr>
      <w:r w:rsidRPr="00005932">
        <w:rPr>
          <w:u w:val="single"/>
        </w:rPr>
        <w:t>Document 3 : la zone habitable autour des étoiles.</w:t>
      </w:r>
    </w:p>
    <w:p w:rsidR="002D4A74" w:rsidRDefault="002D4A74" w:rsidP="002D4A74">
      <w:r>
        <w:t>Le soleil est une étoile de type « naine jaune ». Autour d’une telle étoile, on peut définir une « zone habitable » correspondant aux limites de températures compatibles avec la présence d’eau liquide, donc de vie. Toutes les étoiles ne produisent pas la même énergie, donc la position de cette zone habitable dépend du type d’étoile considéré.</w:t>
      </w:r>
    </w:p>
    <w:p w:rsidR="002D4A74" w:rsidRDefault="002D4A74" w:rsidP="002D4A74"/>
    <w:p w:rsidR="002D4A74" w:rsidRDefault="002D4A74" w:rsidP="002D4A74">
      <w:pPr>
        <w:jc w:val="center"/>
      </w:pPr>
      <w:r w:rsidRPr="000E3784">
        <w:rPr>
          <w:noProof/>
        </w:rPr>
        <w:drawing>
          <wp:inline distT="0" distB="0" distL="0" distR="0" wp14:anchorId="757D7358" wp14:editId="68BEDEBE">
            <wp:extent cx="4079020" cy="261281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81837" cy="2614615"/>
                    </a:xfrm>
                    <a:prstGeom prst="rect">
                      <a:avLst/>
                    </a:prstGeom>
                  </pic:spPr>
                </pic:pic>
              </a:graphicData>
            </a:graphic>
          </wp:inline>
        </w:drawing>
      </w:r>
    </w:p>
    <w:p w:rsidR="002D4A74" w:rsidRDefault="002D4A74" w:rsidP="002D4A74">
      <w:pPr>
        <w:jc w:val="center"/>
      </w:pPr>
    </w:p>
    <w:p w:rsidR="002D4A74" w:rsidRPr="000E3784" w:rsidRDefault="002D4A74" w:rsidP="002D4A74">
      <w:pPr>
        <w:jc w:val="both"/>
        <w:rPr>
          <w:u w:val="single"/>
        </w:rPr>
      </w:pPr>
      <w:r w:rsidRPr="000E3784">
        <w:rPr>
          <w:u w:val="single"/>
        </w:rPr>
        <w:t>Document 4 : l’importance de la masse des planètes.</w:t>
      </w:r>
    </w:p>
    <w:p w:rsidR="002D4A74" w:rsidRDefault="002D4A74" w:rsidP="002D4A74">
      <w:pPr>
        <w:jc w:val="both"/>
      </w:pPr>
    </w:p>
    <w:p w:rsidR="002D4A74" w:rsidRDefault="002D4A74" w:rsidP="002D4A74">
      <w:pPr>
        <w:jc w:val="center"/>
      </w:pPr>
      <w:r w:rsidRPr="000E3784">
        <w:rPr>
          <w:noProof/>
        </w:rPr>
        <w:drawing>
          <wp:inline distT="0" distB="0" distL="0" distR="0" wp14:anchorId="13FABC9D" wp14:editId="15227C19">
            <wp:extent cx="4079020" cy="2321824"/>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82916" cy="2324042"/>
                    </a:xfrm>
                    <a:prstGeom prst="rect">
                      <a:avLst/>
                    </a:prstGeom>
                  </pic:spPr>
                </pic:pic>
              </a:graphicData>
            </a:graphic>
          </wp:inline>
        </w:drawing>
      </w:r>
    </w:p>
    <w:p w:rsidR="002D4A74" w:rsidRDefault="002D4A74" w:rsidP="002D4A74">
      <w:pPr>
        <w:jc w:val="center"/>
      </w:pPr>
    </w:p>
    <w:p w:rsidR="002D4A74" w:rsidRDefault="002D4A74" w:rsidP="002D4A74">
      <w:pPr>
        <w:jc w:val="center"/>
      </w:pPr>
    </w:p>
    <w:p w:rsidR="002D4A74" w:rsidRDefault="002D4A74" w:rsidP="002D4A74">
      <w:pPr>
        <w:jc w:val="center"/>
      </w:pPr>
    </w:p>
    <w:p w:rsidR="002D4A74" w:rsidRDefault="002D4A74" w:rsidP="002D4A74">
      <w:pPr>
        <w:jc w:val="center"/>
      </w:pPr>
    </w:p>
    <w:p w:rsidR="002D4A74" w:rsidRDefault="002D4A74" w:rsidP="002D4A74">
      <w:pPr>
        <w:jc w:val="both"/>
        <w:rPr>
          <w:b/>
          <w:u w:val="single"/>
        </w:rPr>
      </w:pPr>
      <w:r w:rsidRPr="00947BDD">
        <w:rPr>
          <w:b/>
          <w:u w:val="single"/>
        </w:rPr>
        <w:lastRenderedPageBreak/>
        <w:t>Aide 1 : apport de connaissances.</w:t>
      </w:r>
    </w:p>
    <w:p w:rsidR="002D4A74" w:rsidRDefault="002D4A74" w:rsidP="002D4A74">
      <w:pPr>
        <w:jc w:val="both"/>
      </w:pPr>
    </w:p>
    <w:p w:rsidR="002D4A74" w:rsidRDefault="002D4A74" w:rsidP="002D4A74">
      <w:pPr>
        <w:pStyle w:val="Paragraphedeliste"/>
        <w:numPr>
          <w:ilvl w:val="0"/>
          <w:numId w:val="1"/>
        </w:numPr>
        <w:jc w:val="both"/>
      </w:pPr>
      <w:r w:rsidRPr="00947BDD">
        <w:rPr>
          <w:u w:val="single"/>
        </w:rPr>
        <w:t>Rappels de physique : différents états de l’ea</w:t>
      </w:r>
      <w:r>
        <w:t>u.</w:t>
      </w:r>
    </w:p>
    <w:p w:rsidR="002D4A74" w:rsidRDefault="002D4A74" w:rsidP="002D4A74">
      <w:pPr>
        <w:jc w:val="both"/>
      </w:pPr>
      <w:r>
        <w:t>L’eau existe sous trois états : solide, liquide et gazeux. Ces états dépendent de deux paramètres : la température et la pression.</w:t>
      </w:r>
    </w:p>
    <w:p w:rsidR="002D4A74" w:rsidRDefault="002D4A74" w:rsidP="002D4A74">
      <w:pPr>
        <w:jc w:val="both"/>
      </w:pPr>
    </w:p>
    <w:p w:rsidR="002D4A74" w:rsidRDefault="002D4A74" w:rsidP="002D4A74">
      <w:pPr>
        <w:jc w:val="both"/>
      </w:pPr>
      <w:r w:rsidRPr="00947BDD">
        <w:rPr>
          <w:noProof/>
        </w:rPr>
        <w:drawing>
          <wp:inline distT="0" distB="0" distL="0" distR="0" wp14:anchorId="07F85344" wp14:editId="5C9F094E">
            <wp:extent cx="5760720" cy="188635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1886351"/>
                    </a:xfrm>
                    <a:prstGeom prst="rect">
                      <a:avLst/>
                    </a:prstGeom>
                  </pic:spPr>
                </pic:pic>
              </a:graphicData>
            </a:graphic>
          </wp:inline>
        </w:drawing>
      </w:r>
    </w:p>
    <w:p w:rsidR="002D4A74" w:rsidRDefault="002D4A74" w:rsidP="002D4A74">
      <w:pPr>
        <w:jc w:val="both"/>
      </w:pPr>
    </w:p>
    <w:p w:rsidR="002D4A74" w:rsidRDefault="002D4A74" w:rsidP="002D4A74">
      <w:pPr>
        <w:pStyle w:val="Paragraphedeliste"/>
        <w:numPr>
          <w:ilvl w:val="0"/>
          <w:numId w:val="1"/>
        </w:numPr>
        <w:jc w:val="both"/>
      </w:pPr>
      <w:r w:rsidRPr="00947BDD">
        <w:rPr>
          <w:u w:val="single"/>
        </w:rPr>
        <w:t>Rappels de physique : interaction gravitationnelle et pesanteur</w:t>
      </w:r>
      <w:r>
        <w:t>.</w:t>
      </w:r>
    </w:p>
    <w:p w:rsidR="002D4A74" w:rsidRDefault="002D4A74" w:rsidP="002D4A74">
      <w:pPr>
        <w:jc w:val="both"/>
      </w:pPr>
      <w:r>
        <w:t>+ Vu au collège : la gravitation est une interaction attractive entre deux objets qui ont une masse.</w:t>
      </w:r>
    </w:p>
    <w:p w:rsidR="002D4A74" w:rsidRDefault="002D4A74" w:rsidP="002D4A74">
      <w:pPr>
        <w:jc w:val="both"/>
      </w:pPr>
      <w:r>
        <w:t>+ En seconde : la loi de l’attraction universelle a un caractère universel car elle s’applique à tout l’univers aussi bien aux interactions entre les astres qu’aux interactions entre la Terre et les objets de son voisinage.</w:t>
      </w:r>
    </w:p>
    <w:p w:rsidR="002D4A74" w:rsidRDefault="002D4A74" w:rsidP="002D4A74">
      <w:pPr>
        <w:jc w:val="both"/>
      </w:pPr>
      <w:r>
        <w:rPr>
          <w:noProof/>
        </w:rPr>
        <mc:AlternateContent>
          <mc:Choice Requires="wps">
            <w:drawing>
              <wp:anchor distT="0" distB="0" distL="114300" distR="114300" simplePos="0" relativeHeight="251663360" behindDoc="0" locked="0" layoutInCell="1" allowOverlap="1" wp14:anchorId="509905A3" wp14:editId="197A2133">
                <wp:simplePos x="0" y="0"/>
                <wp:positionH relativeFrom="column">
                  <wp:posOffset>-49530</wp:posOffset>
                </wp:positionH>
                <wp:positionV relativeFrom="paragraph">
                  <wp:posOffset>107950</wp:posOffset>
                </wp:positionV>
                <wp:extent cx="5852160" cy="190500"/>
                <wp:effectExtent l="0" t="0" r="0" b="0"/>
                <wp:wrapNone/>
                <wp:docPr id="18" name="Rectangle 18"/>
                <wp:cNvGraphicFramePr/>
                <a:graphic xmlns:a="http://schemas.openxmlformats.org/drawingml/2006/main">
                  <a:graphicData uri="http://schemas.microsoft.com/office/word/2010/wordprocessingShape">
                    <wps:wsp>
                      <wps:cNvSpPr/>
                      <wps:spPr>
                        <a:xfrm>
                          <a:off x="0" y="0"/>
                          <a:ext cx="585216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26" style="position:absolute;margin-left:-3.9pt;margin-top:8.5pt;width:460.8pt;height: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" fillcolor="white [3212]" stroked="f" strokeweight="2pt"/>
            </w:pict>
          </mc:Fallback>
        </mc:AlternateContent>
      </w:r>
      <w:r>
        <w:rPr>
          <w:noProof/>
        </w:rPr>
        <mc:AlternateContent>
          <mc:Choice Requires="wps">
            <w:drawing>
              <wp:anchor distT="0" distB="0" distL="114300" distR="114300" simplePos="0" relativeHeight="251666432" behindDoc="0" locked="0" layoutInCell="1" allowOverlap="1" wp14:anchorId="7D5852FA" wp14:editId="40743C87">
                <wp:simplePos x="0" y="0"/>
                <wp:positionH relativeFrom="column">
                  <wp:posOffset>5620275</wp:posOffset>
                </wp:positionH>
                <wp:positionV relativeFrom="paragraph">
                  <wp:posOffset>139838</wp:posOffset>
                </wp:positionV>
                <wp:extent cx="272580" cy="2759103"/>
                <wp:effectExtent l="0" t="0" r="0" b="3175"/>
                <wp:wrapNone/>
                <wp:docPr id="21" name="Rectangle 21"/>
                <wp:cNvGraphicFramePr/>
                <a:graphic xmlns:a="http://schemas.openxmlformats.org/drawingml/2006/main">
                  <a:graphicData uri="http://schemas.microsoft.com/office/word/2010/wordprocessingShape">
                    <wps:wsp>
                      <wps:cNvSpPr/>
                      <wps:spPr>
                        <a:xfrm>
                          <a:off x="0" y="0"/>
                          <a:ext cx="272580" cy="27591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442.55pt;margin-top:11pt;width:21.45pt;height:217.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" fillcolor="white [3212]" stroked="f" strokeweight="2pt"/>
            </w:pict>
          </mc:Fallback>
        </mc:AlternateContent>
      </w:r>
    </w:p>
    <w:p w:rsidR="002D4A74" w:rsidRDefault="002D4A74" w:rsidP="002D4A74">
      <w:pPr>
        <w:jc w:val="both"/>
      </w:pPr>
      <w:r>
        <w:rPr>
          <w:noProof/>
        </w:rPr>
        <mc:AlternateContent>
          <mc:Choice Requires="wps">
            <w:drawing>
              <wp:anchor distT="0" distB="0" distL="114300" distR="114300" simplePos="0" relativeHeight="251665408" behindDoc="0" locked="0" layoutInCell="1" allowOverlap="1" wp14:anchorId="0E191705" wp14:editId="7394CE70">
                <wp:simplePos x="0" y="0"/>
                <wp:positionH relativeFrom="column">
                  <wp:posOffset>46410</wp:posOffset>
                </wp:positionH>
                <wp:positionV relativeFrom="paragraph">
                  <wp:posOffset>2580557</wp:posOffset>
                </wp:positionV>
                <wp:extent cx="5846832" cy="262062"/>
                <wp:effectExtent l="0" t="0" r="1905" b="5080"/>
                <wp:wrapNone/>
                <wp:docPr id="20" name="Rectangle 20"/>
                <wp:cNvGraphicFramePr/>
                <a:graphic xmlns:a="http://schemas.openxmlformats.org/drawingml/2006/main">
                  <a:graphicData uri="http://schemas.microsoft.com/office/word/2010/wordprocessingShape">
                    <wps:wsp>
                      <wps:cNvSpPr/>
                      <wps:spPr>
                        <a:xfrm>
                          <a:off x="0" y="0"/>
                          <a:ext cx="5846832" cy="2620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3.65pt;margin-top:203.2pt;width:460.4pt;height:20.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664384" behindDoc="0" locked="0" layoutInCell="1" allowOverlap="1" wp14:anchorId="2EC0A4A9" wp14:editId="2F79B88B">
                <wp:simplePos x="0" y="0"/>
                <wp:positionH relativeFrom="column">
                  <wp:posOffset>-1298</wp:posOffset>
                </wp:positionH>
                <wp:positionV relativeFrom="paragraph">
                  <wp:posOffset>51518</wp:posOffset>
                </wp:positionV>
                <wp:extent cx="45719" cy="2743724"/>
                <wp:effectExtent l="0" t="0" r="0" b="0"/>
                <wp:wrapNone/>
                <wp:docPr id="19" name="Rectangle 19"/>
                <wp:cNvGraphicFramePr/>
                <a:graphic xmlns:a="http://schemas.openxmlformats.org/drawingml/2006/main">
                  <a:graphicData uri="http://schemas.microsoft.com/office/word/2010/wordprocessingShape">
                    <wps:wsp>
                      <wps:cNvSpPr/>
                      <wps:spPr>
                        <a:xfrm>
                          <a:off x="0" y="0"/>
                          <a:ext cx="45719" cy="27437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pt;margin-top:4.05pt;width:3.6pt;height:216.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" fillcolor="white [3212]" stroked="f" strokeweight="2pt"/>
            </w:pict>
          </mc:Fallback>
        </mc:AlternateContent>
      </w:r>
      <w:r w:rsidRPr="00947BDD">
        <w:rPr>
          <w:noProof/>
        </w:rPr>
        <w:drawing>
          <wp:inline distT="0" distB="0" distL="0" distR="0" wp14:anchorId="6BA97B78" wp14:editId="5FF295AA">
            <wp:extent cx="5760720" cy="272724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727247"/>
                    </a:xfrm>
                    <a:prstGeom prst="rect">
                      <a:avLst/>
                    </a:prstGeom>
                  </pic:spPr>
                </pic:pic>
              </a:graphicData>
            </a:graphic>
          </wp:inline>
        </w:drawing>
      </w:r>
    </w:p>
    <w:p w:rsidR="002D4A74" w:rsidRDefault="002D4A74" w:rsidP="002D4A74">
      <w:pPr>
        <w:jc w:val="both"/>
      </w:pPr>
    </w:p>
    <w:p w:rsidR="002D4A74" w:rsidRDefault="002D4A74" w:rsidP="002D4A74">
      <w:pPr>
        <w:jc w:val="both"/>
        <w:rPr>
          <w:b/>
          <w:u w:val="single"/>
        </w:rPr>
      </w:pPr>
    </w:p>
    <w:p w:rsidR="002D4A74" w:rsidRDefault="002D4A74" w:rsidP="002D4A74">
      <w:pPr>
        <w:jc w:val="both"/>
        <w:rPr>
          <w:b/>
          <w:u w:val="single"/>
        </w:rPr>
      </w:pPr>
    </w:p>
    <w:p w:rsidR="002D4A74" w:rsidRDefault="002D4A74" w:rsidP="002D4A74">
      <w:pPr>
        <w:jc w:val="both"/>
        <w:rPr>
          <w:b/>
          <w:u w:val="single"/>
        </w:rPr>
      </w:pPr>
    </w:p>
    <w:p w:rsidR="002D4A74" w:rsidRDefault="002D4A74" w:rsidP="002D4A74">
      <w:pPr>
        <w:jc w:val="both"/>
        <w:rPr>
          <w:b/>
          <w:u w:val="single"/>
        </w:rPr>
      </w:pPr>
    </w:p>
    <w:p w:rsidR="002D4A74" w:rsidRDefault="002D4A74" w:rsidP="002D4A74">
      <w:pPr>
        <w:jc w:val="both"/>
        <w:rPr>
          <w:b/>
          <w:u w:val="single"/>
        </w:rPr>
      </w:pPr>
    </w:p>
    <w:p w:rsidR="002D4A74" w:rsidRDefault="002D4A74" w:rsidP="002D4A74">
      <w:pPr>
        <w:jc w:val="both"/>
        <w:rPr>
          <w:b/>
          <w:u w:val="single"/>
        </w:rPr>
      </w:pPr>
    </w:p>
    <w:p w:rsidR="002D4A74" w:rsidRDefault="002D4A74" w:rsidP="002D4A74">
      <w:pPr>
        <w:jc w:val="both"/>
        <w:rPr>
          <w:b/>
          <w:u w:val="single"/>
        </w:rPr>
      </w:pPr>
    </w:p>
    <w:p w:rsidR="002D4A74" w:rsidRDefault="002D4A74" w:rsidP="002D4A74">
      <w:pPr>
        <w:jc w:val="both"/>
        <w:rPr>
          <w:b/>
          <w:u w:val="single"/>
        </w:rPr>
      </w:pPr>
    </w:p>
    <w:p w:rsidR="002D4A74" w:rsidRDefault="002D4A74" w:rsidP="002D4A74">
      <w:pPr>
        <w:jc w:val="both"/>
        <w:rPr>
          <w:b/>
          <w:u w:val="single"/>
        </w:rPr>
      </w:pPr>
    </w:p>
    <w:p w:rsidR="002D4A74" w:rsidRPr="003D6E23" w:rsidRDefault="002D4A74" w:rsidP="002D4A74">
      <w:pPr>
        <w:jc w:val="both"/>
        <w:rPr>
          <w:b/>
          <w:u w:val="single"/>
        </w:rPr>
      </w:pPr>
      <w:r w:rsidRPr="003D6E23">
        <w:rPr>
          <w:b/>
          <w:u w:val="single"/>
        </w:rPr>
        <w:lastRenderedPageBreak/>
        <w:t>Aide 2 : démarche de résolution.</w:t>
      </w:r>
    </w:p>
    <w:p w:rsidR="002D4A74" w:rsidRDefault="002D4A74" w:rsidP="002D4A74">
      <w:pPr>
        <w:jc w:val="both"/>
      </w:pPr>
    </w:p>
    <w:p w:rsidR="002D4A74" w:rsidRPr="003D6E23" w:rsidRDefault="002D4A74" w:rsidP="002D4A74">
      <w:pPr>
        <w:jc w:val="both"/>
        <w:rPr>
          <w:i/>
        </w:rPr>
      </w:pPr>
      <w:r w:rsidRPr="003D6E23">
        <w:rPr>
          <w:i/>
        </w:rPr>
        <w:t>Exploitation des documents 1 et 2 :</w:t>
      </w:r>
    </w:p>
    <w:p w:rsidR="002D4A74" w:rsidRDefault="002D4A74" w:rsidP="002D4A74">
      <w:pPr>
        <w:pStyle w:val="Paragraphedeliste"/>
        <w:numPr>
          <w:ilvl w:val="0"/>
          <w:numId w:val="1"/>
        </w:numPr>
        <w:jc w:val="both"/>
      </w:pPr>
      <w:r>
        <w:t>Déterminer les paramètres influençant les différents états de l’eau.</w:t>
      </w:r>
    </w:p>
    <w:p w:rsidR="002D4A74" w:rsidRDefault="002D4A74" w:rsidP="002D4A74">
      <w:pPr>
        <w:pStyle w:val="Paragraphedeliste"/>
        <w:numPr>
          <w:ilvl w:val="0"/>
          <w:numId w:val="1"/>
        </w:numPr>
        <w:jc w:val="both"/>
      </w:pPr>
      <w:r>
        <w:t>Déterminer les états théoriques de l’eau sur les différentes planètes ; reporter les valeurs dans le diagramme P/T des états de l’eau.</w:t>
      </w:r>
    </w:p>
    <w:p w:rsidR="002D4A74" w:rsidRDefault="002D4A74" w:rsidP="002D4A74">
      <w:pPr>
        <w:jc w:val="both"/>
      </w:pPr>
    </w:p>
    <w:p w:rsidR="002D4A74" w:rsidRPr="003D6E23" w:rsidRDefault="002D4A74" w:rsidP="002D4A74">
      <w:pPr>
        <w:jc w:val="both"/>
        <w:rPr>
          <w:i/>
        </w:rPr>
      </w:pPr>
      <w:r w:rsidRPr="003D6E23">
        <w:rPr>
          <w:i/>
        </w:rPr>
        <w:t xml:space="preserve">Exploitation du document 3 avec le document 2 : </w:t>
      </w:r>
    </w:p>
    <w:p w:rsidR="002D4A74" w:rsidRDefault="002D4A74" w:rsidP="002D4A74">
      <w:pPr>
        <w:pStyle w:val="Paragraphedeliste"/>
        <w:numPr>
          <w:ilvl w:val="0"/>
          <w:numId w:val="1"/>
        </w:numPr>
        <w:jc w:val="both"/>
      </w:pPr>
      <w:r>
        <w:t>Déterminer les conséquences de la position de la Terre par rapport au soleil sur l’habitabilité de notre planète.</w:t>
      </w:r>
    </w:p>
    <w:p w:rsidR="002D4A74" w:rsidRDefault="002D4A74" w:rsidP="002D4A74">
      <w:pPr>
        <w:jc w:val="both"/>
      </w:pPr>
    </w:p>
    <w:p w:rsidR="002D4A74" w:rsidRPr="003D6E23" w:rsidRDefault="002D4A74" w:rsidP="002D4A74">
      <w:pPr>
        <w:jc w:val="both"/>
        <w:rPr>
          <w:i/>
        </w:rPr>
      </w:pPr>
      <w:r w:rsidRPr="003D6E23">
        <w:rPr>
          <w:i/>
        </w:rPr>
        <w:t>Exploitation du document 4 en relation avec le document 2 :</w:t>
      </w:r>
    </w:p>
    <w:p w:rsidR="002D4A74" w:rsidRDefault="002D4A74" w:rsidP="002D4A74">
      <w:pPr>
        <w:pStyle w:val="Paragraphedeliste"/>
        <w:numPr>
          <w:ilvl w:val="0"/>
          <w:numId w:val="1"/>
        </w:numPr>
        <w:jc w:val="both"/>
      </w:pPr>
      <w:r>
        <w:t>Mettre en relation pression (atmosphère) des planètes et masse de ces planètes.</w:t>
      </w:r>
    </w:p>
    <w:p w:rsidR="002D4A74" w:rsidRDefault="002D4A74" w:rsidP="002D4A74">
      <w:pPr>
        <w:pStyle w:val="Paragraphedeliste"/>
        <w:numPr>
          <w:ilvl w:val="0"/>
          <w:numId w:val="1"/>
        </w:numPr>
        <w:jc w:val="both"/>
      </w:pPr>
      <w:r>
        <w:t>Déterminer les conséquences de la masse de la Terre sur l’habitabilité de notre planète.</w:t>
      </w:r>
    </w:p>
    <w:p w:rsidR="002D4A74" w:rsidRDefault="002D4A74" w:rsidP="002D4A74">
      <w:pPr>
        <w:jc w:val="both"/>
      </w:pPr>
    </w:p>
    <w:p w:rsidR="002D4A74" w:rsidRPr="003D6E23" w:rsidRDefault="002D4A74" w:rsidP="002D4A74">
      <w:pPr>
        <w:jc w:val="both"/>
        <w:rPr>
          <w:b/>
          <w:u w:val="single"/>
        </w:rPr>
      </w:pPr>
      <w:r w:rsidRPr="003D6E23">
        <w:rPr>
          <w:b/>
          <w:u w:val="single"/>
        </w:rPr>
        <w:t>Aide 3 : savoir-faire-réaliser une synthèse.</w:t>
      </w:r>
    </w:p>
    <w:p w:rsidR="002D4A74" w:rsidRDefault="002D4A74" w:rsidP="002D4A74">
      <w:pPr>
        <w:pStyle w:val="Paragraphedeliste"/>
        <w:numPr>
          <w:ilvl w:val="0"/>
          <w:numId w:val="1"/>
        </w:numPr>
        <w:jc w:val="both"/>
      </w:pPr>
      <w:r>
        <w:t xml:space="preserve">Dégager </w:t>
      </w:r>
      <w:proofErr w:type="gramStart"/>
      <w:r>
        <w:t>les conditions rendant possible</w:t>
      </w:r>
      <w:proofErr w:type="gramEnd"/>
      <w:r>
        <w:t xml:space="preserve"> la présence de vie.</w:t>
      </w:r>
    </w:p>
    <w:p w:rsidR="002D4A74" w:rsidRDefault="002D4A74" w:rsidP="002D4A74">
      <w:pPr>
        <w:pStyle w:val="Paragraphedeliste"/>
        <w:numPr>
          <w:ilvl w:val="0"/>
          <w:numId w:val="1"/>
        </w:numPr>
        <w:jc w:val="both"/>
      </w:pPr>
      <w:r>
        <w:t>Les ordonner les unes par rapport aux autres.</w:t>
      </w:r>
    </w:p>
    <w:p w:rsidR="002D4A74" w:rsidRDefault="002D4A74" w:rsidP="002D4A74">
      <w:pPr>
        <w:pStyle w:val="Paragraphedeliste"/>
        <w:numPr>
          <w:ilvl w:val="0"/>
          <w:numId w:val="1"/>
        </w:numPr>
        <w:jc w:val="both"/>
      </w:pPr>
      <w:r>
        <w:t>Construire des phrases simples, grammaticalement correctes, avec un vocabulaire scientifique précis et correctement orthographié.</w:t>
      </w:r>
    </w:p>
    <w:p w:rsidR="002D4A74" w:rsidRDefault="002D4A74" w:rsidP="002D4A74">
      <w:pPr>
        <w:jc w:val="both"/>
      </w:pPr>
    </w:p>
    <w:p w:rsidR="002D4A74" w:rsidRPr="0055541D" w:rsidRDefault="002D4A74" w:rsidP="002D4A74">
      <w:pPr>
        <w:jc w:val="both"/>
        <w:rPr>
          <w:b/>
          <w:u w:val="single"/>
        </w:rPr>
      </w:pPr>
      <w:r w:rsidRPr="0055541D">
        <w:rPr>
          <w:b/>
          <w:u w:val="single"/>
        </w:rPr>
        <w:t>Aide 4 : savoir-faire-réaliser un schéma bilan.</w:t>
      </w:r>
    </w:p>
    <w:p w:rsidR="002D4A74" w:rsidRDefault="002D4A74" w:rsidP="002D4A74">
      <w:pPr>
        <w:pStyle w:val="Paragraphedeliste"/>
        <w:numPr>
          <w:ilvl w:val="0"/>
          <w:numId w:val="1"/>
        </w:numPr>
        <w:jc w:val="both"/>
      </w:pPr>
      <w:r>
        <w:t>Structures ou éléments symbolisés par des couleurs ou des formes et légendés.</w:t>
      </w:r>
    </w:p>
    <w:p w:rsidR="002D4A74" w:rsidRDefault="002D4A74" w:rsidP="002D4A74">
      <w:pPr>
        <w:pStyle w:val="Paragraphedeliste"/>
        <w:numPr>
          <w:ilvl w:val="0"/>
          <w:numId w:val="1"/>
        </w:numPr>
        <w:jc w:val="both"/>
      </w:pPr>
      <w:r>
        <w:t>Relations fonctionnelles entre les structures correctes, symbolisées par des flèches et légendées.</w:t>
      </w:r>
    </w:p>
    <w:p w:rsidR="002D4A74" w:rsidRDefault="002D4A74" w:rsidP="002D4A74">
      <w:pPr>
        <w:pStyle w:val="Paragraphedeliste"/>
        <w:numPr>
          <w:ilvl w:val="0"/>
          <w:numId w:val="1"/>
        </w:numPr>
        <w:jc w:val="both"/>
      </w:pPr>
      <w:r>
        <w:t>Mise en page correcte : orientation, emplacement et taille du schéma ; présentation soignée.</w:t>
      </w:r>
    </w:p>
    <w:p w:rsidR="002D4A74" w:rsidRDefault="002D4A74" w:rsidP="002D4A74">
      <w:pPr>
        <w:pStyle w:val="Paragraphedeliste"/>
        <w:numPr>
          <w:ilvl w:val="0"/>
          <w:numId w:val="1"/>
        </w:numPr>
        <w:jc w:val="both"/>
      </w:pPr>
      <w:r>
        <w:t>Titre traduisant les relations établies.</w:t>
      </w:r>
    </w:p>
    <w:p w:rsidR="002D4A74" w:rsidRDefault="002D4A74" w:rsidP="002D4A74">
      <w:pPr>
        <w:jc w:val="both"/>
      </w:pPr>
    </w:p>
    <w:p w:rsidR="002D4A74" w:rsidRDefault="002D4A74" w:rsidP="002D4A74">
      <w:pPr>
        <w:jc w:val="both"/>
      </w:pPr>
    </w:p>
    <w:p w:rsidR="006E7613" w:rsidRDefault="006E7613">
      <w:bookmarkStart w:id="0" w:name="_GoBack"/>
      <w:bookmarkEnd w:id="0"/>
    </w:p>
    <w:sectPr w:rsidR="006E76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C0E" w:rsidRDefault="00FA1C0E" w:rsidP="002D4A74">
      <w:r>
        <w:separator/>
      </w:r>
    </w:p>
  </w:endnote>
  <w:endnote w:type="continuationSeparator" w:id="0">
    <w:p w:rsidR="00FA1C0E" w:rsidRDefault="00FA1C0E" w:rsidP="002D4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111504"/>
      <w:docPartObj>
        <w:docPartGallery w:val="Page Numbers (Bottom of Page)"/>
        <w:docPartUnique/>
      </w:docPartObj>
    </w:sdtPr>
    <w:sdtContent>
      <w:p w:rsidR="002D4A74" w:rsidRDefault="002D4A74">
        <w:pPr>
          <w:pStyle w:val="Pieddepage"/>
          <w:jc w:val="right"/>
        </w:pPr>
        <w:r>
          <w:fldChar w:fldCharType="begin"/>
        </w:r>
        <w:r>
          <w:instrText>PAGE   \* MERGEFORMAT</w:instrText>
        </w:r>
        <w:r>
          <w:fldChar w:fldCharType="separate"/>
        </w:r>
        <w:r>
          <w:rPr>
            <w:noProof/>
          </w:rPr>
          <w:t>4</w:t>
        </w:r>
        <w:r>
          <w:fldChar w:fldCharType="end"/>
        </w:r>
      </w:p>
    </w:sdtContent>
  </w:sdt>
  <w:p w:rsidR="002D4A74" w:rsidRDefault="002D4A7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C0E" w:rsidRDefault="00FA1C0E" w:rsidP="002D4A74">
      <w:r>
        <w:separator/>
      </w:r>
    </w:p>
  </w:footnote>
  <w:footnote w:type="continuationSeparator" w:id="0">
    <w:p w:rsidR="00FA1C0E" w:rsidRDefault="00FA1C0E" w:rsidP="002D4A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F0B66"/>
    <w:multiLevelType w:val="hybridMultilevel"/>
    <w:tmpl w:val="8FD2DCEA"/>
    <w:lvl w:ilvl="0" w:tplc="D2CC62EC">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A74"/>
    <w:rsid w:val="002D4A74"/>
    <w:rsid w:val="006E7613"/>
    <w:rsid w:val="00FA1C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A7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4A74"/>
    <w:pPr>
      <w:ind w:left="720"/>
      <w:contextualSpacing/>
    </w:pPr>
  </w:style>
  <w:style w:type="table" w:styleId="Grilledutableau">
    <w:name w:val="Table Grid"/>
    <w:basedOn w:val="TableauNormal"/>
    <w:uiPriority w:val="59"/>
    <w:rsid w:val="002D4A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link w:val="TitreCar"/>
    <w:qFormat/>
    <w:rsid w:val="002D4A74"/>
    <w:pPr>
      <w:spacing w:after="200" w:line="276" w:lineRule="auto"/>
      <w:jc w:val="center"/>
    </w:pPr>
    <w:rPr>
      <w:rFonts w:ascii="Comic Sans MS" w:hAnsi="Comic Sans MS"/>
      <w:b/>
      <w:u w:val="single"/>
      <w:lang w:eastAsia="en-US"/>
    </w:rPr>
  </w:style>
  <w:style w:type="character" w:customStyle="1" w:styleId="TitreCar">
    <w:name w:val="Titre Car"/>
    <w:basedOn w:val="Policepardfaut"/>
    <w:link w:val="Titre"/>
    <w:rsid w:val="002D4A74"/>
    <w:rPr>
      <w:rFonts w:ascii="Comic Sans MS" w:eastAsia="Times New Roman" w:hAnsi="Comic Sans MS" w:cs="Times New Roman"/>
      <w:b/>
      <w:sz w:val="24"/>
      <w:szCs w:val="24"/>
      <w:u w:val="single"/>
    </w:rPr>
  </w:style>
  <w:style w:type="paragraph" w:styleId="Textedebulles">
    <w:name w:val="Balloon Text"/>
    <w:basedOn w:val="Normal"/>
    <w:link w:val="TextedebullesCar"/>
    <w:uiPriority w:val="99"/>
    <w:semiHidden/>
    <w:unhideWhenUsed/>
    <w:rsid w:val="002D4A74"/>
    <w:rPr>
      <w:rFonts w:ascii="Tahoma" w:hAnsi="Tahoma" w:cs="Tahoma"/>
      <w:sz w:val="16"/>
      <w:szCs w:val="16"/>
    </w:rPr>
  </w:style>
  <w:style w:type="character" w:customStyle="1" w:styleId="TextedebullesCar">
    <w:name w:val="Texte de bulles Car"/>
    <w:basedOn w:val="Policepardfaut"/>
    <w:link w:val="Textedebulles"/>
    <w:uiPriority w:val="99"/>
    <w:semiHidden/>
    <w:rsid w:val="002D4A74"/>
    <w:rPr>
      <w:rFonts w:ascii="Tahoma" w:eastAsia="Times New Roman" w:hAnsi="Tahoma" w:cs="Tahoma"/>
      <w:sz w:val="16"/>
      <w:szCs w:val="16"/>
      <w:lang w:eastAsia="fr-FR"/>
    </w:rPr>
  </w:style>
  <w:style w:type="paragraph" w:styleId="En-tte">
    <w:name w:val="header"/>
    <w:basedOn w:val="Normal"/>
    <w:link w:val="En-tteCar"/>
    <w:uiPriority w:val="99"/>
    <w:unhideWhenUsed/>
    <w:rsid w:val="002D4A74"/>
    <w:pPr>
      <w:tabs>
        <w:tab w:val="center" w:pos="4536"/>
        <w:tab w:val="right" w:pos="9072"/>
      </w:tabs>
    </w:pPr>
  </w:style>
  <w:style w:type="character" w:customStyle="1" w:styleId="En-tteCar">
    <w:name w:val="En-tête Car"/>
    <w:basedOn w:val="Policepardfaut"/>
    <w:link w:val="En-tte"/>
    <w:uiPriority w:val="99"/>
    <w:rsid w:val="002D4A7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D4A74"/>
    <w:pPr>
      <w:tabs>
        <w:tab w:val="center" w:pos="4536"/>
        <w:tab w:val="right" w:pos="9072"/>
      </w:tabs>
    </w:pPr>
  </w:style>
  <w:style w:type="character" w:customStyle="1" w:styleId="PieddepageCar">
    <w:name w:val="Pied de page Car"/>
    <w:basedOn w:val="Policepardfaut"/>
    <w:link w:val="Pieddepage"/>
    <w:uiPriority w:val="99"/>
    <w:rsid w:val="002D4A74"/>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A7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4A74"/>
    <w:pPr>
      <w:ind w:left="720"/>
      <w:contextualSpacing/>
    </w:pPr>
  </w:style>
  <w:style w:type="table" w:styleId="Grilledutableau">
    <w:name w:val="Table Grid"/>
    <w:basedOn w:val="TableauNormal"/>
    <w:uiPriority w:val="59"/>
    <w:rsid w:val="002D4A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link w:val="TitreCar"/>
    <w:qFormat/>
    <w:rsid w:val="002D4A74"/>
    <w:pPr>
      <w:spacing w:after="200" w:line="276" w:lineRule="auto"/>
      <w:jc w:val="center"/>
    </w:pPr>
    <w:rPr>
      <w:rFonts w:ascii="Comic Sans MS" w:hAnsi="Comic Sans MS"/>
      <w:b/>
      <w:u w:val="single"/>
      <w:lang w:eastAsia="en-US"/>
    </w:rPr>
  </w:style>
  <w:style w:type="character" w:customStyle="1" w:styleId="TitreCar">
    <w:name w:val="Titre Car"/>
    <w:basedOn w:val="Policepardfaut"/>
    <w:link w:val="Titre"/>
    <w:rsid w:val="002D4A74"/>
    <w:rPr>
      <w:rFonts w:ascii="Comic Sans MS" w:eastAsia="Times New Roman" w:hAnsi="Comic Sans MS" w:cs="Times New Roman"/>
      <w:b/>
      <w:sz w:val="24"/>
      <w:szCs w:val="24"/>
      <w:u w:val="single"/>
    </w:rPr>
  </w:style>
  <w:style w:type="paragraph" w:styleId="Textedebulles">
    <w:name w:val="Balloon Text"/>
    <w:basedOn w:val="Normal"/>
    <w:link w:val="TextedebullesCar"/>
    <w:uiPriority w:val="99"/>
    <w:semiHidden/>
    <w:unhideWhenUsed/>
    <w:rsid w:val="002D4A74"/>
    <w:rPr>
      <w:rFonts w:ascii="Tahoma" w:hAnsi="Tahoma" w:cs="Tahoma"/>
      <w:sz w:val="16"/>
      <w:szCs w:val="16"/>
    </w:rPr>
  </w:style>
  <w:style w:type="character" w:customStyle="1" w:styleId="TextedebullesCar">
    <w:name w:val="Texte de bulles Car"/>
    <w:basedOn w:val="Policepardfaut"/>
    <w:link w:val="Textedebulles"/>
    <w:uiPriority w:val="99"/>
    <w:semiHidden/>
    <w:rsid w:val="002D4A74"/>
    <w:rPr>
      <w:rFonts w:ascii="Tahoma" w:eastAsia="Times New Roman" w:hAnsi="Tahoma" w:cs="Tahoma"/>
      <w:sz w:val="16"/>
      <w:szCs w:val="16"/>
      <w:lang w:eastAsia="fr-FR"/>
    </w:rPr>
  </w:style>
  <w:style w:type="paragraph" w:styleId="En-tte">
    <w:name w:val="header"/>
    <w:basedOn w:val="Normal"/>
    <w:link w:val="En-tteCar"/>
    <w:uiPriority w:val="99"/>
    <w:unhideWhenUsed/>
    <w:rsid w:val="002D4A74"/>
    <w:pPr>
      <w:tabs>
        <w:tab w:val="center" w:pos="4536"/>
        <w:tab w:val="right" w:pos="9072"/>
      </w:tabs>
    </w:pPr>
  </w:style>
  <w:style w:type="character" w:customStyle="1" w:styleId="En-tteCar">
    <w:name w:val="En-tête Car"/>
    <w:basedOn w:val="Policepardfaut"/>
    <w:link w:val="En-tte"/>
    <w:uiPriority w:val="99"/>
    <w:rsid w:val="002D4A7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D4A74"/>
    <w:pPr>
      <w:tabs>
        <w:tab w:val="center" w:pos="4536"/>
        <w:tab w:val="right" w:pos="9072"/>
      </w:tabs>
    </w:pPr>
  </w:style>
  <w:style w:type="character" w:customStyle="1" w:styleId="PieddepageCar">
    <w:name w:val="Pied de page Car"/>
    <w:basedOn w:val="Policepardfaut"/>
    <w:link w:val="Pieddepage"/>
    <w:uiPriority w:val="99"/>
    <w:rsid w:val="002D4A74"/>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636</Words>
  <Characters>3500</Characters>
  <Application>Microsoft Office Word</Application>
  <DocSecurity>0</DocSecurity>
  <Lines>29</Lines>
  <Paragraphs>8</Paragraphs>
  <ScaleCrop>false</ScaleCrop>
  <Company>Hewlett-Packard Company</Company>
  <LinksUpToDate>false</LinksUpToDate>
  <CharactersWithSpaces>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cp:lastModifiedBy>
  <cp:revision>1</cp:revision>
  <dcterms:created xsi:type="dcterms:W3CDTF">2013-09-16T09:31:00Z</dcterms:created>
  <dcterms:modified xsi:type="dcterms:W3CDTF">2013-09-16T09:32:00Z</dcterms:modified>
</cp:coreProperties>
</file>