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E5" w:rsidRDefault="006A31E5" w:rsidP="006A31E5">
      <w:pPr>
        <w:jc w:val="both"/>
        <w:rPr>
          <w:b/>
          <w:bCs/>
        </w:rPr>
      </w:pPr>
      <w:r>
        <w:rPr>
          <w:b/>
          <w:bCs/>
        </w:rPr>
        <w:t>La Terre et son environnement.</w:t>
      </w:r>
    </w:p>
    <w:p w:rsidR="006A31E5" w:rsidRDefault="006A31E5" w:rsidP="006A31E5">
      <w:pPr>
        <w:jc w:val="both"/>
        <w:rPr>
          <w:b/>
          <w:bCs/>
        </w:rPr>
      </w:pPr>
    </w:p>
    <w:p w:rsidR="006A31E5" w:rsidRPr="0001439C" w:rsidRDefault="006A31E5" w:rsidP="006A3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</w:rPr>
        <w:t xml:space="preserve">TP 1 : </w:t>
      </w:r>
      <w:r w:rsidRPr="0001439C">
        <w:rPr>
          <w:b/>
        </w:rPr>
        <w:t>LA TERRE DANS LE SYSTEME SOLAIRE</w:t>
      </w:r>
    </w:p>
    <w:p w:rsidR="006A31E5" w:rsidRDefault="006A31E5" w:rsidP="006A31E5">
      <w:pPr>
        <w:jc w:val="both"/>
        <w:rPr>
          <w:b/>
          <w:bCs/>
          <w:sz w:val="20"/>
          <w:u w:val="single"/>
        </w:rPr>
      </w:pPr>
    </w:p>
    <w:p w:rsidR="006A31E5" w:rsidRDefault="006A31E5" w:rsidP="006A31E5">
      <w:pPr>
        <w:jc w:val="both"/>
        <w:rPr>
          <w:i/>
          <w:iCs/>
        </w:rPr>
      </w:pPr>
      <w:r>
        <w:rPr>
          <w:b/>
          <w:bCs/>
          <w:i/>
          <w:iCs/>
          <w:u w:val="single"/>
        </w:rPr>
        <w:t>Objectifs :</w:t>
      </w:r>
      <w:r>
        <w:rPr>
          <w:i/>
          <w:iCs/>
        </w:rPr>
        <w:t xml:space="preserve"> définir le système solaire et la place de la Terre dans le système solaire. Dégager les singularités de la planète Terre.</w:t>
      </w:r>
    </w:p>
    <w:p w:rsidR="006A31E5" w:rsidRDefault="006A31E5" w:rsidP="006A31E5">
      <w:pPr>
        <w:jc w:val="both"/>
        <w:rPr>
          <w:sz w:val="20"/>
        </w:rPr>
      </w:pPr>
    </w:p>
    <w:p w:rsidR="006A31E5" w:rsidRDefault="006A31E5" w:rsidP="006A3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 w:rsidRPr="00C6082C">
        <w:rPr>
          <w:b/>
          <w:u w:val="single"/>
        </w:rPr>
        <w:t>Problème</w:t>
      </w:r>
      <w:r>
        <w:t> : quelles sont les particularités de la Terre au sein du système solaire qui font qu’elle semble être la seule planète habitable.</w:t>
      </w:r>
    </w:p>
    <w:p w:rsidR="006A31E5" w:rsidRDefault="006A31E5" w:rsidP="006A31E5">
      <w:pPr>
        <w:jc w:val="both"/>
      </w:pPr>
    </w:p>
    <w:p w:rsidR="006A31E5" w:rsidRPr="00C6082C" w:rsidRDefault="006A31E5" w:rsidP="006A31E5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3906"/>
        <w:gridCol w:w="3071"/>
      </w:tblGrid>
      <w:tr w:rsidR="006A31E5" w:rsidRPr="00681A4E" w:rsidTr="002E2F93">
        <w:tc>
          <w:tcPr>
            <w:tcW w:w="2235" w:type="dxa"/>
          </w:tcPr>
          <w:p w:rsidR="006A31E5" w:rsidRPr="00681A4E" w:rsidRDefault="006A31E5" w:rsidP="002E2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Capacités</w:t>
            </w:r>
          </w:p>
        </w:tc>
        <w:tc>
          <w:tcPr>
            <w:tcW w:w="3906" w:type="dxa"/>
          </w:tcPr>
          <w:p w:rsidR="006A31E5" w:rsidRPr="00681A4E" w:rsidRDefault="006A31E5" w:rsidP="002E2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Activités et conditions des activités</w:t>
            </w:r>
          </w:p>
        </w:tc>
        <w:tc>
          <w:tcPr>
            <w:tcW w:w="3071" w:type="dxa"/>
          </w:tcPr>
          <w:p w:rsidR="006A31E5" w:rsidRPr="00681A4E" w:rsidRDefault="006A31E5" w:rsidP="002E2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Exigences </w:t>
            </w:r>
          </w:p>
        </w:tc>
      </w:tr>
      <w:tr w:rsidR="006A31E5" w:rsidRPr="00E17079" w:rsidTr="002E2F93">
        <w:tc>
          <w:tcPr>
            <w:tcW w:w="2235" w:type="dxa"/>
          </w:tcPr>
          <w:p w:rsidR="006A31E5" w:rsidRDefault="006A31E5" w:rsidP="002E2F93">
            <w:pPr>
              <w:jc w:val="center"/>
            </w:pPr>
            <w:r>
              <w:t>Utiliser un logiciel</w:t>
            </w:r>
          </w:p>
          <w:p w:rsidR="006A31E5" w:rsidRPr="00E17079" w:rsidRDefault="006A31E5" w:rsidP="002E2F93">
            <w:pPr>
              <w:jc w:val="center"/>
              <w:rPr>
                <w:bCs/>
              </w:rPr>
            </w:pPr>
            <w:r>
              <w:t>Organiser les informations pour les utiliser.</w:t>
            </w:r>
          </w:p>
        </w:tc>
        <w:tc>
          <w:tcPr>
            <w:tcW w:w="3906" w:type="dxa"/>
          </w:tcPr>
          <w:p w:rsidR="006A31E5" w:rsidRDefault="006A31E5" w:rsidP="002E2F93">
            <w:pPr>
              <w:jc w:val="both"/>
            </w:pPr>
            <w:r w:rsidRPr="00053702">
              <w:t>-</w:t>
            </w:r>
            <w:r>
              <w:t xml:space="preserve"> A partir du tableau de planétologie comparée du livre p 15, </w:t>
            </w:r>
            <w:r w:rsidRPr="00053702">
              <w:rPr>
                <w:b/>
              </w:rPr>
              <w:t>construire</w:t>
            </w:r>
            <w:r>
              <w:t xml:space="preserve"> un graphique à trois axes (masse, diamètre en fonction de la distance au soleil) en utilisant le tableur Excel (cf fiche méthode annexe).</w:t>
            </w:r>
          </w:p>
          <w:p w:rsidR="006A31E5" w:rsidRDefault="006A31E5" w:rsidP="002E2F93">
            <w:pPr>
              <w:jc w:val="both"/>
            </w:pPr>
            <w:r>
              <w:t xml:space="preserve">- Que </w:t>
            </w:r>
            <w:r w:rsidRPr="00053702">
              <w:rPr>
                <w:b/>
              </w:rPr>
              <w:t>remarquez</w:t>
            </w:r>
            <w:r>
              <w:t>-vous ?</w:t>
            </w:r>
          </w:p>
          <w:p w:rsidR="006A31E5" w:rsidRPr="00053702" w:rsidRDefault="006A31E5" w:rsidP="002E2F93">
            <w:pPr>
              <w:jc w:val="both"/>
            </w:pPr>
            <w:r>
              <w:t xml:space="preserve">- </w:t>
            </w:r>
            <w:r w:rsidRPr="00053702">
              <w:rPr>
                <w:b/>
              </w:rPr>
              <w:t>Exploitez</w:t>
            </w:r>
            <w:r>
              <w:t xml:space="preserve"> le document 2 p 15 pour établir un lien entre la masse d’une planète et l’épaisseur de son atmosphère.</w:t>
            </w:r>
          </w:p>
        </w:tc>
        <w:tc>
          <w:tcPr>
            <w:tcW w:w="3071" w:type="dxa"/>
          </w:tcPr>
          <w:p w:rsidR="006A31E5" w:rsidRDefault="006A31E5" w:rsidP="002E2F93">
            <w:r>
              <w:t>- utilisation maîtrisée des fonctionnalités du logiciel.</w:t>
            </w:r>
          </w:p>
          <w:p w:rsidR="006A31E5" w:rsidRDefault="006A31E5" w:rsidP="002E2F93">
            <w:r>
              <w:t>- Adaptation de l’échelle des axes au phénomène étudié.</w:t>
            </w:r>
          </w:p>
          <w:p w:rsidR="006A31E5" w:rsidRDefault="006A31E5" w:rsidP="002E2F93">
            <w:r>
              <w:t>- Respect des consignes.</w:t>
            </w:r>
          </w:p>
          <w:p w:rsidR="006A31E5" w:rsidRDefault="006A31E5" w:rsidP="002E2F93">
            <w:r>
              <w:t>- Logiciel rendu prêt à l’emploi pour le groupe suivant.</w:t>
            </w:r>
          </w:p>
        </w:tc>
      </w:tr>
      <w:tr w:rsidR="006A31E5" w:rsidRPr="00E17079" w:rsidTr="002E2F93">
        <w:tc>
          <w:tcPr>
            <w:tcW w:w="2235" w:type="dxa"/>
            <w:vAlign w:val="center"/>
          </w:tcPr>
          <w:p w:rsidR="006A31E5" w:rsidRDefault="006A31E5" w:rsidP="002E2F93">
            <w:pPr>
              <w:jc w:val="center"/>
            </w:pPr>
            <w:r>
              <w:t>Adopter une démarche explicative.</w:t>
            </w:r>
          </w:p>
          <w:p w:rsidR="006A31E5" w:rsidRDefault="006A31E5" w:rsidP="002E2F93">
            <w:pPr>
              <w:jc w:val="center"/>
            </w:pPr>
          </w:p>
        </w:tc>
        <w:tc>
          <w:tcPr>
            <w:tcW w:w="3906" w:type="dxa"/>
          </w:tcPr>
          <w:p w:rsidR="006A31E5" w:rsidRDefault="006A31E5" w:rsidP="002E2F93">
            <w:pPr>
              <w:jc w:val="both"/>
            </w:pPr>
            <w:r w:rsidRPr="0058033D">
              <w:t>-</w:t>
            </w:r>
            <w:r>
              <w:t xml:space="preserve"> Citer au moins trois critères qui permettent de distinguer les planètes les unes des autres.</w:t>
            </w:r>
          </w:p>
          <w:p w:rsidR="006A31E5" w:rsidRPr="0058033D" w:rsidRDefault="006A31E5" w:rsidP="002E2F93">
            <w:pPr>
              <w:jc w:val="both"/>
            </w:pPr>
            <w:bookmarkStart w:id="0" w:name="_GoBack"/>
            <w:bookmarkEnd w:id="0"/>
          </w:p>
        </w:tc>
        <w:tc>
          <w:tcPr>
            <w:tcW w:w="3071" w:type="dxa"/>
          </w:tcPr>
          <w:p w:rsidR="006A31E5" w:rsidRDefault="006A31E5" w:rsidP="002E2F93">
            <w:r>
              <w:t>- Solution cohérente avec les données.</w:t>
            </w:r>
          </w:p>
          <w:p w:rsidR="006A31E5" w:rsidRDefault="006A31E5" w:rsidP="002E2F93">
            <w:r>
              <w:t>- Enchaînement des idées correctes.</w:t>
            </w:r>
          </w:p>
          <w:p w:rsidR="006A31E5" w:rsidRDefault="006A31E5" w:rsidP="002E2F93">
            <w:r>
              <w:t>- Réponse structurée en un texte.</w:t>
            </w:r>
          </w:p>
        </w:tc>
      </w:tr>
    </w:tbl>
    <w:p w:rsidR="006A31E5" w:rsidRDefault="006A31E5" w:rsidP="006A31E5">
      <w:pPr>
        <w:jc w:val="both"/>
        <w:rPr>
          <w:b/>
          <w:bCs/>
          <w:u w:val="single"/>
        </w:rPr>
      </w:pPr>
    </w:p>
    <w:p w:rsidR="006A31E5" w:rsidRPr="001E0F9D" w:rsidRDefault="006A31E5" w:rsidP="006A31E5">
      <w:pPr>
        <w:jc w:val="both"/>
        <w:rPr>
          <w:b/>
          <w:bCs/>
          <w:u w:val="single"/>
        </w:rPr>
      </w:pPr>
      <w:r w:rsidRPr="001E0F9D">
        <w:rPr>
          <w:b/>
          <w:bCs/>
          <w:u w:val="single"/>
        </w:rPr>
        <w:t>Annexe.</w:t>
      </w:r>
    </w:p>
    <w:p w:rsidR="006A31E5" w:rsidRDefault="006A31E5" w:rsidP="006A31E5">
      <w:pPr>
        <w:jc w:val="both"/>
        <w:rPr>
          <w:b/>
          <w:bCs/>
          <w:sz w:val="20"/>
          <w:u w:val="single"/>
        </w:rPr>
      </w:pPr>
    </w:p>
    <w:p w:rsidR="006A31E5" w:rsidRPr="007B5811" w:rsidRDefault="006A31E5" w:rsidP="006A31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7B5811">
        <w:rPr>
          <w:b/>
          <w:sz w:val="22"/>
          <w:szCs w:val="22"/>
        </w:rPr>
        <w:t>FICHE METHODE DETAILLEE POUR LA CREATION D’UN GRAPHIQUE D</w:t>
      </w:r>
      <w:r>
        <w:rPr>
          <w:b/>
          <w:sz w:val="22"/>
          <w:szCs w:val="22"/>
        </w:rPr>
        <w:t>E TYPE NUAGE DE POINT A 3 AXES.</w:t>
      </w:r>
    </w:p>
    <w:p w:rsidR="006A31E5" w:rsidRPr="007B5811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Ouvrir Excel</w:t>
      </w:r>
    </w:p>
    <w:p w:rsidR="006A31E5" w:rsidRPr="007B5811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définir les données sous forme d’un tableau : les données doivent être inscrites en colonne et la première colonne est obligatoirement celle de l’axe des abscisses.</w:t>
      </w:r>
    </w:p>
    <w:p w:rsidR="006A31E5" w:rsidRPr="007B5811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sélectionner les colonnes représentants les différentes variables étudiées.</w:t>
      </w:r>
    </w:p>
    <w:p w:rsidR="006A31E5" w:rsidRPr="007B5811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dans la barre des menus cliquer sur insertion puis sur nuage de point. Sélectionner « nuage de points avec marqueurs uniquement (les points ne sont pas reliés). Le graphique apparaît dans une nouvelle fenêtre.</w:t>
      </w:r>
    </w:p>
    <w:p w:rsidR="006A31E5" w:rsidRPr="007B5811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sélectionner dans le menu « mise en forme ».</w:t>
      </w:r>
    </w:p>
    <w:p w:rsidR="006A31E5" w:rsidRPr="007B5811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dans la fenêtre « sélection active » cliquer sur la flèche du menu déroulant et choisir un des deux paramètres qui représentent les ordonnées en le sélectionnant.</w:t>
      </w:r>
    </w:p>
    <w:p w:rsidR="006A31E5" w:rsidRPr="007B5811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cliquer ensuite sur « mise en forme de la sélection : une nouvelle fenêtre s’affiche, choisir axe secondaire, valider (fermer).</w:t>
      </w:r>
    </w:p>
    <w:p w:rsidR="006E7613" w:rsidRPr="006A31E5" w:rsidRDefault="006A31E5" w:rsidP="006A31E5">
      <w:pPr>
        <w:jc w:val="both"/>
        <w:rPr>
          <w:sz w:val="22"/>
          <w:szCs w:val="22"/>
        </w:rPr>
      </w:pPr>
      <w:r w:rsidRPr="007B5811">
        <w:rPr>
          <w:sz w:val="22"/>
          <w:szCs w:val="22"/>
        </w:rPr>
        <w:t>- à l’aide de la souris agrandir le graphique pour qu’il soit bien lisible.</w:t>
      </w:r>
    </w:p>
    <w:sectPr w:rsidR="006E7613" w:rsidRPr="006A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E5"/>
    <w:rsid w:val="006A31E5"/>
    <w:rsid w:val="006E7613"/>
    <w:rsid w:val="006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1905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2</cp:revision>
  <dcterms:created xsi:type="dcterms:W3CDTF">2013-09-16T09:30:00Z</dcterms:created>
  <dcterms:modified xsi:type="dcterms:W3CDTF">2016-09-08T13:41:00Z</dcterms:modified>
</cp:coreProperties>
</file>